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47" w:rsidRPr="00760B89" w:rsidRDefault="00930947" w:rsidP="00930947">
      <w:pPr>
        <w:pStyle w:val="Nagwek1"/>
        <w:jc w:val="right"/>
        <w:rPr>
          <w:rFonts w:asciiTheme="minorHAnsi" w:hAnsiTheme="minorHAnsi"/>
        </w:rPr>
      </w:pPr>
      <w:r w:rsidRPr="00760B89">
        <w:rPr>
          <w:rFonts w:asciiTheme="minorHAnsi" w:hAnsiTheme="minorHAnsi"/>
        </w:rPr>
        <w:t>Załącznik nr 7 do SIWZ</w:t>
      </w:r>
    </w:p>
    <w:p w:rsidR="000F3E80" w:rsidRPr="00760B89" w:rsidRDefault="000F3E80" w:rsidP="000F3E80">
      <w:pPr>
        <w:pStyle w:val="Nagwek1"/>
        <w:rPr>
          <w:rFonts w:asciiTheme="minorHAnsi" w:hAnsiTheme="minorHAnsi"/>
        </w:rPr>
      </w:pPr>
      <w:r w:rsidRPr="00760B89">
        <w:rPr>
          <w:rFonts w:asciiTheme="minorHAnsi" w:hAnsiTheme="minorHAnsi"/>
        </w:rPr>
        <w:t>Zamawiający: Gmina Tomaszów Mazowiecki</w:t>
      </w:r>
    </w:p>
    <w:p w:rsidR="00503985" w:rsidRPr="00760B89" w:rsidRDefault="00503985" w:rsidP="00503985">
      <w:pPr>
        <w:rPr>
          <w:rFonts w:asciiTheme="minorHAnsi" w:hAnsiTheme="minorHAnsi"/>
        </w:rPr>
      </w:pPr>
    </w:p>
    <w:p w:rsidR="00D1295F" w:rsidRPr="00760B89" w:rsidRDefault="00D1295F" w:rsidP="00D1295F">
      <w:pPr>
        <w:rPr>
          <w:rFonts w:asciiTheme="minorHAnsi" w:hAnsiTheme="minorHAnsi"/>
        </w:rPr>
      </w:pPr>
    </w:p>
    <w:p w:rsidR="00D1295F" w:rsidRPr="00760B89" w:rsidRDefault="00D1295F" w:rsidP="00D1295F">
      <w:pPr>
        <w:rPr>
          <w:rFonts w:asciiTheme="minorHAnsi" w:hAnsiTheme="minorHAnsi"/>
          <w:b/>
        </w:rPr>
      </w:pPr>
      <w:r w:rsidRPr="00760B89">
        <w:rPr>
          <w:rFonts w:asciiTheme="minorHAnsi" w:hAnsiTheme="minorHAnsi"/>
        </w:rPr>
        <w:t xml:space="preserve">Nazwa zamówienia: </w:t>
      </w:r>
      <w:r w:rsidRPr="00760B89">
        <w:rPr>
          <w:rFonts w:asciiTheme="minorHAnsi" w:hAnsiTheme="minorHAnsi"/>
          <w:b/>
        </w:rPr>
        <w:t xml:space="preserve">Zakup </w:t>
      </w:r>
      <w:r w:rsidR="00503985" w:rsidRPr="00760B89">
        <w:rPr>
          <w:rFonts w:asciiTheme="minorHAnsi" w:hAnsiTheme="minorHAnsi"/>
          <w:b/>
        </w:rPr>
        <w:t xml:space="preserve">średniego </w:t>
      </w:r>
      <w:r w:rsidRPr="00760B89">
        <w:rPr>
          <w:rFonts w:asciiTheme="minorHAnsi" w:hAnsiTheme="minorHAnsi"/>
          <w:b/>
        </w:rPr>
        <w:t>samochodu ratowniczo-gaśniczego dla OSP Zawada</w:t>
      </w:r>
    </w:p>
    <w:p w:rsidR="00503985" w:rsidRPr="00760B89" w:rsidRDefault="00503985" w:rsidP="00D1295F">
      <w:pPr>
        <w:rPr>
          <w:rFonts w:asciiTheme="minorHAnsi" w:hAnsiTheme="minorHAnsi"/>
          <w:b/>
        </w:rPr>
      </w:pPr>
    </w:p>
    <w:p w:rsidR="000F3E80" w:rsidRPr="00760B89" w:rsidRDefault="000F3E80" w:rsidP="000F3E80">
      <w:pPr>
        <w:rPr>
          <w:rFonts w:asciiTheme="minorHAnsi" w:hAnsiTheme="minorHAnsi"/>
        </w:rPr>
      </w:pPr>
    </w:p>
    <w:p w:rsidR="000F3E80" w:rsidRPr="00760B89" w:rsidRDefault="000F3E80" w:rsidP="000F3E80">
      <w:pPr>
        <w:pStyle w:val="Nagwek1"/>
        <w:jc w:val="center"/>
        <w:rPr>
          <w:rFonts w:asciiTheme="minorHAnsi" w:hAnsiTheme="minorHAnsi"/>
        </w:rPr>
      </w:pPr>
      <w:r w:rsidRPr="00760B89">
        <w:rPr>
          <w:rFonts w:asciiTheme="minorHAnsi" w:hAnsiTheme="minorHAnsi"/>
        </w:rPr>
        <w:t>Wy</w:t>
      </w:r>
      <w:r w:rsidR="005D0D49" w:rsidRPr="00760B89">
        <w:rPr>
          <w:rFonts w:asciiTheme="minorHAnsi" w:hAnsiTheme="minorHAnsi"/>
        </w:rPr>
        <w:t>magania dla średniego samochodu</w:t>
      </w:r>
      <w:r w:rsidRPr="00760B89">
        <w:rPr>
          <w:rFonts w:asciiTheme="minorHAnsi" w:hAnsiTheme="minorHAnsi"/>
        </w:rPr>
        <w:t xml:space="preserve"> pożarniczego, ratowniczo – gaśniczego </w:t>
      </w:r>
    </w:p>
    <w:p w:rsidR="000F3E80" w:rsidRPr="00760B89" w:rsidRDefault="005D0D49" w:rsidP="000F3E80">
      <w:pPr>
        <w:pStyle w:val="Nagwek6"/>
        <w:rPr>
          <w:rFonts w:asciiTheme="minorHAnsi" w:hAnsiTheme="minorHAnsi"/>
          <w:i w:val="0"/>
        </w:rPr>
      </w:pPr>
      <w:r w:rsidRPr="00760B89">
        <w:rPr>
          <w:rFonts w:asciiTheme="minorHAnsi" w:hAnsiTheme="minorHAnsi"/>
          <w:i w:val="0"/>
        </w:rPr>
        <w:t xml:space="preserve">na podwoziu z napędem </w:t>
      </w:r>
      <w:r w:rsidR="000F3E80" w:rsidRPr="00760B89">
        <w:rPr>
          <w:rFonts w:asciiTheme="minorHAnsi" w:hAnsiTheme="minorHAnsi"/>
          <w:i w:val="0"/>
        </w:rPr>
        <w:t>4x4</w:t>
      </w:r>
      <w:r w:rsidRPr="00760B89">
        <w:rPr>
          <w:rFonts w:asciiTheme="minorHAnsi" w:hAnsiTheme="minorHAnsi"/>
          <w:i w:val="0"/>
        </w:rPr>
        <w:t xml:space="preserve"> dla OSP</w:t>
      </w:r>
      <w:r w:rsidR="000F3E80" w:rsidRPr="00760B89">
        <w:rPr>
          <w:rFonts w:asciiTheme="minorHAnsi" w:hAnsiTheme="minorHAnsi"/>
          <w:i w:val="0"/>
        </w:rPr>
        <w:t xml:space="preserve"> Zawada.</w:t>
      </w:r>
    </w:p>
    <w:p w:rsidR="00503985" w:rsidRPr="00760B89" w:rsidRDefault="00503985" w:rsidP="00503985">
      <w:pPr>
        <w:rPr>
          <w:rFonts w:asciiTheme="minorHAnsi" w:hAnsiTheme="minorHAnsi"/>
        </w:rPr>
      </w:pPr>
    </w:p>
    <w:tbl>
      <w:tblPr>
        <w:tblW w:w="158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348"/>
        <w:gridCol w:w="4508"/>
      </w:tblGrid>
      <w:tr w:rsidR="00760B89" w:rsidRPr="00760B89" w:rsidTr="00930947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0F3E80" w:rsidRPr="00760B89" w:rsidRDefault="000F3E80" w:rsidP="00085F6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L.P</w:t>
            </w:r>
          </w:p>
          <w:p w:rsidR="000F3E80" w:rsidRPr="00760B89" w:rsidRDefault="000F3E80" w:rsidP="00085F6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0F3E80" w:rsidRPr="00760B89" w:rsidRDefault="000F3E80" w:rsidP="00085F6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WYMAGANIA MINIMALNE ZAMAWIAJĄCEGO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4B58E1" w:rsidRPr="00760B89" w:rsidRDefault="000F3E80" w:rsidP="004B58E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POTWIERDZENIE SPEŁNIENIA WYMAGAŃ, </w:t>
            </w:r>
          </w:p>
          <w:p w:rsidR="000F3E80" w:rsidRPr="00760B89" w:rsidRDefault="000F3E80" w:rsidP="004B58E1">
            <w:pPr>
              <w:ind w:right="29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PROPO</w:t>
            </w:r>
            <w:r w:rsidR="004B58E1" w:rsidRPr="00760B89">
              <w:rPr>
                <w:rFonts w:asciiTheme="minorHAnsi" w:hAnsiTheme="minorHAnsi"/>
                <w:b/>
                <w:sz w:val="22"/>
                <w:szCs w:val="22"/>
              </w:rPr>
              <w:t>NOWANE ROZWIĄZANIA I/LUB PARAMETRY TECHNICZNE PRZEZ</w:t>
            </w: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 WYKONAWC</w:t>
            </w:r>
            <w:r w:rsidR="004B58E1" w:rsidRPr="00760B89">
              <w:rPr>
                <w:rFonts w:asciiTheme="minorHAnsi" w:hAnsiTheme="minorHAnsi"/>
                <w:b/>
                <w:sz w:val="22"/>
                <w:szCs w:val="22"/>
              </w:rPr>
              <w:t>Ę</w:t>
            </w: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E80" w:rsidRPr="00760B89" w:rsidRDefault="000F3E80" w:rsidP="00085F6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E80" w:rsidRPr="00760B89" w:rsidRDefault="000F3E80" w:rsidP="00085F6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WYMAGANIA PODSTAWOWE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E80" w:rsidRPr="00760B89" w:rsidRDefault="000F3E80" w:rsidP="00085F6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E1" w:rsidRPr="00760B89" w:rsidRDefault="004B58E1" w:rsidP="00930947">
            <w:p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Pojazd powinien spełniać wymagania polskich przepisów o ruchu drogowym z uwzględnieniem wymagań dotyczących pojazdów uprzywilejowanych tj.: </w:t>
            </w: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- ustawy z dnia 20 czerwca 1997 r. Prawo o ruchu drogowym (tj. Dz. U. z 2017 r., poz. 128 ze zm.), </w:t>
            </w: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- rozporządzenia Ministra Infrastruktury z dnia 31 grudnia 2002 r. w sprawie warunków technicznych pojazdów oraz zakresu ich niezbędnego wyposażenia (tj. Dz. U. z 2016 r. poz. 2022 ze zm.).</w:t>
            </w: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- rozporządzenia Ministrów: Spraw Wewnętrznych i Administracji, Obrony Narodowej, Rozwoju i Finansów oraz Sprawiedliwości z dnia 1 marca 2017 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(Dz. U. z 2017 r. Nr 450, poz. 992). </w:t>
            </w: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Samochód musi spełniać odpowiednie wymagania techniczne określone w procedurze homologacyjnej zgodnej z art. 70b i potwierdzone świadectwem homologacji zgodnej z art. 70c ustawy z dnia 20 czerwca 1997 r. Prawo o ruchu drogowym (tj. Dz. U. z 2017 r., poz. 128 ze zm.). </w:t>
            </w: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Samochód musi posiadać świadectwo dopuszczenia wydane przez CNBOP i spełniać wymagania ogólne </w:t>
            </w:r>
            <w:r w:rsidR="005D0D49" w:rsidRPr="00760B89">
              <w:rPr>
                <w:rFonts w:asciiTheme="minorHAnsi" w:hAnsiTheme="minorHAnsi"/>
                <w:sz w:val="22"/>
                <w:szCs w:val="22"/>
              </w:rPr>
              <w:br/>
            </w:r>
            <w:r w:rsidRPr="00760B89">
              <w:rPr>
                <w:rFonts w:asciiTheme="minorHAnsi" w:hAnsiTheme="minorHAnsi"/>
                <w:sz w:val="22"/>
                <w:szCs w:val="22"/>
              </w:rPr>
              <w:t>i wymagania szczegółowe dla pojazdów pożarniczych na podstawie Rozporządzenia Ministra Spraw Wewnętrznych i Administracji z dnia 20 czerwca 2007 roku w sprawie wykazu wyrobów służących zapewnieniu bezpieczeństwa publicznego lub ochronie zdrowia i życia oraz mienia, a także zasad wydawania dopuszczenia tych wyrobów do użytkowania (Dz. U. z 2007 r. Nr 143, poz. 1002 ze zm.)</w:t>
            </w: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Cs/>
                <w:sz w:val="22"/>
                <w:szCs w:val="22"/>
              </w:rPr>
              <w:t>Pojazd powinien spełniać przepisy Polskiej Normy PN-EN 1846-1 oraz PN-EN 1846-2</w:t>
            </w:r>
          </w:p>
          <w:p w:rsidR="004B58E1" w:rsidRPr="00760B89" w:rsidRDefault="004B58E1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0D49" w:rsidRPr="00760B89" w:rsidRDefault="005D0D49" w:rsidP="00085F67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0D49" w:rsidRPr="00760B89" w:rsidRDefault="005D0D49" w:rsidP="00085F67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D0D49" w:rsidRPr="00760B89" w:rsidRDefault="005D0D49" w:rsidP="00085F67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B58E1" w:rsidRPr="00760B89" w:rsidRDefault="004B58E1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PODWOZIE Z KABINĄ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DA21E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Cs/>
                <w:sz w:val="22"/>
                <w:szCs w:val="22"/>
              </w:rPr>
              <w:t xml:space="preserve">Maksymalna masa rzeczywista  </w:t>
            </w:r>
            <w:r w:rsidR="00DA21E7" w:rsidRPr="00760B89">
              <w:rPr>
                <w:rFonts w:asciiTheme="minorHAnsi" w:hAnsiTheme="minorHAnsi"/>
                <w:bCs/>
                <w:sz w:val="22"/>
                <w:szCs w:val="22"/>
              </w:rPr>
              <w:t xml:space="preserve">(MMR) </w:t>
            </w:r>
            <w:r w:rsidRPr="00760B89">
              <w:rPr>
                <w:rFonts w:asciiTheme="minorHAnsi" w:hAnsiTheme="minorHAnsi"/>
                <w:bCs/>
                <w:sz w:val="22"/>
                <w:szCs w:val="22"/>
              </w:rPr>
              <w:t xml:space="preserve">samochodu gotowego do  akcji ratowniczo-gaśniczej- nie </w:t>
            </w:r>
            <w:r w:rsidR="00DA21E7" w:rsidRPr="00760B89">
              <w:rPr>
                <w:rFonts w:asciiTheme="minorHAnsi" w:hAnsiTheme="minorHAnsi"/>
                <w:bCs/>
                <w:sz w:val="22"/>
                <w:szCs w:val="22"/>
              </w:rPr>
              <w:t xml:space="preserve">powinna być większa niż 16 </w:t>
            </w:r>
            <w:r w:rsidRPr="00760B89">
              <w:rPr>
                <w:rFonts w:asciiTheme="minorHAnsi" w:hAnsiTheme="minorHAnsi"/>
                <w:bCs/>
                <w:sz w:val="22"/>
                <w:szCs w:val="22"/>
              </w:rPr>
              <w:t>000kg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B87315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Samochód wyposażony w silnik wysokoprężny</w:t>
            </w:r>
            <w:r w:rsidR="008D3F87" w:rsidRPr="00760B89">
              <w:rPr>
                <w:rFonts w:asciiTheme="minorHAnsi" w:hAnsiTheme="minorHAnsi"/>
                <w:sz w:val="22"/>
                <w:szCs w:val="22"/>
              </w:rPr>
              <w:t>, o zapłonie samoczynnym, spełniający normy czystości spalin EURO</w:t>
            </w:r>
            <w:r w:rsidR="00DA21E7" w:rsidRPr="00760B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D3F87" w:rsidRPr="00760B89">
              <w:rPr>
                <w:rFonts w:asciiTheme="minorHAnsi" w:hAnsiTheme="minorHAnsi"/>
                <w:sz w:val="22"/>
                <w:szCs w:val="22"/>
              </w:rPr>
              <w:t>6</w:t>
            </w:r>
            <w:r w:rsidR="00DA21E7" w:rsidRPr="00760B89">
              <w:rPr>
                <w:rFonts w:asciiTheme="minorHAnsi" w:hAnsiTheme="minorHAnsi"/>
                <w:sz w:val="22"/>
                <w:szCs w:val="22"/>
              </w:rPr>
              <w:t xml:space="preserve">. Minimalna moc silnika </w:t>
            </w:r>
            <w:r w:rsidR="00B87315" w:rsidRPr="00760B89">
              <w:rPr>
                <w:rFonts w:asciiTheme="minorHAnsi" w:hAnsiTheme="minorHAnsi"/>
                <w:sz w:val="22"/>
                <w:szCs w:val="22"/>
              </w:rPr>
              <w:t>300KM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5B" w:rsidRPr="00760B89" w:rsidRDefault="00DA355B" w:rsidP="00DA35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Samochód kompletny - nowy, nie używany, nie rejestrowany.</w:t>
            </w:r>
          </w:p>
          <w:p w:rsidR="00DA355B" w:rsidRPr="00760B89" w:rsidRDefault="00DA355B" w:rsidP="00DA355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Dopuszcza się podwozie z 2019 r. lub 2020 r.  Zabudowa pożarnicza z 2020 r. </w:t>
            </w:r>
          </w:p>
          <w:p w:rsidR="00DA355B" w:rsidRPr="00760B89" w:rsidRDefault="00DA355B" w:rsidP="008D3F8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A355B" w:rsidRPr="00760B89" w:rsidRDefault="00DA355B" w:rsidP="008D3F8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8D3F87" w:rsidP="008D3F8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Należy p</w:t>
            </w:r>
            <w:r w:rsidR="000F3E80"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odać markę, typ i model </w:t>
            </w: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samochodu pożarniczego </w:t>
            </w:r>
          </w:p>
          <w:p w:rsidR="00503985" w:rsidRPr="00760B89" w:rsidRDefault="00503985" w:rsidP="008D3F8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03985" w:rsidRPr="00760B89" w:rsidRDefault="00503985" w:rsidP="008D3F8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D3F87" w:rsidRPr="00760B89" w:rsidRDefault="008D3F87" w:rsidP="00085F67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D3F87" w:rsidRPr="00760B89" w:rsidRDefault="008D3F87" w:rsidP="00085F67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D3F87" w:rsidRPr="00760B89" w:rsidRDefault="008D3F87" w:rsidP="00085F67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Samochód</w:t>
            </w:r>
            <w:r w:rsidR="00015DF0" w:rsidRPr="00760B89">
              <w:rPr>
                <w:rFonts w:asciiTheme="minorHAnsi" w:hAnsiTheme="minorHAnsi"/>
                <w:sz w:val="22"/>
                <w:szCs w:val="22"/>
              </w:rPr>
              <w:t xml:space="preserve"> wyposażony w podwozie drogowe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w układzie napędowym:</w:t>
            </w:r>
          </w:p>
          <w:p w:rsidR="000F3E80" w:rsidRPr="00760B89" w:rsidRDefault="000F3E80" w:rsidP="00085F67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4x4 –uterenowiony z :</w:t>
            </w:r>
          </w:p>
          <w:p w:rsidR="000F3E80" w:rsidRPr="00760B89" w:rsidRDefault="000F3E80" w:rsidP="00085F67">
            <w:pPr>
              <w:pStyle w:val="Tekstprzypisukocowego"/>
              <w:numPr>
                <w:ilvl w:val="0"/>
                <w:numId w:val="2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przekładnią rozdzielczą z możliwością wyboru przełożeń  szosowych i t</w:t>
            </w:r>
            <w:r w:rsidR="008D3F87" w:rsidRPr="00760B89">
              <w:rPr>
                <w:rFonts w:asciiTheme="minorHAnsi" w:hAnsiTheme="minorHAnsi"/>
                <w:sz w:val="22"/>
                <w:szCs w:val="22"/>
              </w:rPr>
              <w:t>e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renowych</w:t>
            </w:r>
          </w:p>
          <w:p w:rsidR="000F3E80" w:rsidRPr="00760B89" w:rsidRDefault="000F3E80" w:rsidP="00085F67">
            <w:pPr>
              <w:pStyle w:val="Tekstprzypisukocowego"/>
              <w:numPr>
                <w:ilvl w:val="0"/>
                <w:numId w:val="2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blokadą mechanizmu różnicowego osi tylnej </w:t>
            </w:r>
            <w:r w:rsidR="008D3F87" w:rsidRPr="00760B89">
              <w:rPr>
                <w:rFonts w:asciiTheme="minorHAnsi" w:hAnsiTheme="minorHAnsi"/>
                <w:sz w:val="22"/>
                <w:szCs w:val="22"/>
              </w:rPr>
              <w:t>i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przedniej</w:t>
            </w:r>
          </w:p>
          <w:p w:rsidR="000F3E80" w:rsidRPr="00760B89" w:rsidRDefault="000F3E80" w:rsidP="00085F67">
            <w:pPr>
              <w:pStyle w:val="Tekstprzypisukocowego"/>
              <w:numPr>
                <w:ilvl w:val="0"/>
                <w:numId w:val="2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pacing w:val="-3"/>
                <w:sz w:val="22"/>
                <w:szCs w:val="22"/>
              </w:rPr>
              <w:t>na osi przedniej koła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Pr="00760B8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ojedyncze , na </w:t>
            </w:r>
            <w:r w:rsidR="00015DF0" w:rsidRPr="00760B8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osi tylnej  koła </w:t>
            </w:r>
            <w:r w:rsidRPr="00760B89">
              <w:rPr>
                <w:rFonts w:asciiTheme="minorHAnsi" w:hAnsiTheme="minorHAnsi"/>
                <w:spacing w:val="-3"/>
                <w:sz w:val="22"/>
                <w:szCs w:val="22"/>
              </w:rPr>
              <w:t>podwójne</w:t>
            </w:r>
          </w:p>
          <w:p w:rsidR="000F3E80" w:rsidRPr="00760B89" w:rsidRDefault="000F3E80" w:rsidP="00085F67">
            <w:pPr>
              <w:pStyle w:val="Tekstprzypisukocowego"/>
              <w:numPr>
                <w:ilvl w:val="0"/>
                <w:numId w:val="2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pacing w:val="-3"/>
                <w:sz w:val="22"/>
                <w:szCs w:val="22"/>
              </w:rPr>
              <w:lastRenderedPageBreak/>
              <w:t xml:space="preserve">skrzynia biegów-manualna </w:t>
            </w:r>
            <w:r w:rsidR="00DA21E7" w:rsidRPr="00760B89">
              <w:rPr>
                <w:rFonts w:asciiTheme="minorHAnsi" w:hAnsiTheme="minorHAnsi"/>
                <w:spacing w:val="-3"/>
                <w:sz w:val="22"/>
                <w:szCs w:val="22"/>
              </w:rPr>
              <w:t>8</w:t>
            </w:r>
            <w:r w:rsidRPr="00760B8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bieg</w:t>
            </w:r>
            <w:r w:rsidR="00015DF0" w:rsidRPr="00760B89">
              <w:rPr>
                <w:rFonts w:asciiTheme="minorHAnsi" w:hAnsiTheme="minorHAnsi"/>
                <w:spacing w:val="-3"/>
                <w:sz w:val="22"/>
                <w:szCs w:val="22"/>
              </w:rPr>
              <w:t>ów do przodu</w:t>
            </w:r>
            <w:r w:rsidRPr="00760B8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plus wsteczny</w:t>
            </w:r>
          </w:p>
          <w:p w:rsidR="000F3E80" w:rsidRPr="00760B89" w:rsidRDefault="00691EE5" w:rsidP="00085F67">
            <w:pPr>
              <w:numPr>
                <w:ilvl w:val="0"/>
                <w:numId w:val="2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zawieszenie pojazdu mechaniczne wzmocnione przystosowane do ciągłego obciążenia masą środków gaśniczych i wyposażeniem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DA21E7" w:rsidP="00691EE5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Wysokość całkowita pojazdu: max.</w:t>
            </w:r>
            <w:r w:rsidR="00EE5500" w:rsidRPr="00760B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7315" w:rsidRPr="00760B89">
              <w:rPr>
                <w:rFonts w:asciiTheme="minorHAnsi" w:hAnsiTheme="minorHAnsi"/>
                <w:sz w:val="22"/>
                <w:szCs w:val="22"/>
              </w:rPr>
              <w:t>3200mm</w:t>
            </w:r>
            <w:r w:rsidR="00EE5500" w:rsidRPr="00760B89">
              <w:rPr>
                <w:rFonts w:asciiTheme="minorHAnsi" w:hAnsiTheme="minorHAnsi"/>
                <w:sz w:val="22"/>
                <w:szCs w:val="22"/>
              </w:rPr>
              <w:t xml:space="preserve"> dostosowana do wysokości bramy garażowej.</w:t>
            </w:r>
          </w:p>
          <w:p w:rsidR="00DA21E7" w:rsidRPr="00760B89" w:rsidRDefault="00DA21E7" w:rsidP="00DA21E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Maksymalna długość pojazdu: </w:t>
            </w:r>
            <w:r w:rsidR="00DA355B" w:rsidRPr="00760B89">
              <w:rPr>
                <w:rFonts w:asciiTheme="minorHAnsi" w:hAnsiTheme="minorHAnsi"/>
                <w:sz w:val="22"/>
                <w:szCs w:val="22"/>
              </w:rPr>
              <w:t>8</w:t>
            </w:r>
            <w:r w:rsidR="00246610" w:rsidRPr="00760B89">
              <w:rPr>
                <w:rFonts w:asciiTheme="minorHAnsi" w:hAnsiTheme="minorHAnsi"/>
                <w:sz w:val="22"/>
                <w:szCs w:val="22"/>
              </w:rPr>
              <w:t>300</w:t>
            </w:r>
            <w:r w:rsidR="00DA355B" w:rsidRPr="00760B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46610" w:rsidRPr="00760B89">
              <w:rPr>
                <w:rFonts w:asciiTheme="minorHAnsi" w:hAnsiTheme="minorHAnsi"/>
                <w:sz w:val="22"/>
                <w:szCs w:val="22"/>
              </w:rPr>
              <w:t>mm</w:t>
            </w:r>
          </w:p>
          <w:p w:rsidR="00503985" w:rsidRPr="00760B89" w:rsidRDefault="00503985" w:rsidP="00DA21E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760B89">
              <w:rPr>
                <w:rFonts w:asciiTheme="minorHAnsi" w:hAnsiTheme="minorHAnsi"/>
                <w:bCs/>
                <w:sz w:val="22"/>
                <w:szCs w:val="22"/>
              </w:rPr>
              <w:t xml:space="preserve">Kabina  fabrycznie jednomodułowa czterodrzwiowa,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zapewniająca dostęp do</w:t>
            </w:r>
          </w:p>
          <w:p w:rsidR="000F3E80" w:rsidRPr="00760B89" w:rsidRDefault="00015DF0" w:rsidP="00085F67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silnika, w układzie miejsc 1+1+4 (siedzenia przodem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 xml:space="preserve"> do kierunku jazdy),</w:t>
            </w:r>
            <w:r w:rsidR="00D61789" w:rsidRPr="00760B89">
              <w:rPr>
                <w:rFonts w:asciiTheme="minorHAnsi" w:hAnsiTheme="minorHAnsi"/>
                <w:sz w:val="22"/>
                <w:szCs w:val="22"/>
              </w:rPr>
              <w:t xml:space="preserve"> na zawieszeniu pneumatycznym</w:t>
            </w:r>
          </w:p>
          <w:p w:rsidR="000F3E80" w:rsidRPr="00760B89" w:rsidRDefault="000F3E80" w:rsidP="00085F67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Kabina wyposażona w :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klimatyzację</w:t>
            </w:r>
          </w:p>
          <w:p w:rsidR="000F3E80" w:rsidRPr="00760B89" w:rsidRDefault="00015DF0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indywidualne oświetlenie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 xml:space="preserve"> do czytania mapy dla pozycji dowódcy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niezależny układ ogrzewania</w:t>
            </w:r>
            <w:r w:rsidR="006D2B7B" w:rsidRPr="00760B89">
              <w:rPr>
                <w:rFonts w:asciiTheme="minorHAnsi" w:hAnsiTheme="minorHAnsi"/>
                <w:sz w:val="22"/>
                <w:szCs w:val="22"/>
              </w:rPr>
              <w:t xml:space="preserve"> i wentylacji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, umożliwiający ogrzewanie kabiny przy wyłączonym silniku</w:t>
            </w:r>
          </w:p>
          <w:p w:rsidR="000F3E80" w:rsidRPr="00760B89" w:rsidRDefault="000F3E80" w:rsidP="00085F67">
            <w:pPr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reflektor </w:t>
            </w:r>
            <w:proofErr w:type="spellStart"/>
            <w:r w:rsidRPr="00760B89">
              <w:rPr>
                <w:rFonts w:asciiTheme="minorHAnsi" w:hAnsiTheme="minorHAnsi"/>
                <w:sz w:val="22"/>
                <w:szCs w:val="22"/>
              </w:rPr>
              <w:t>pogorzeliskowy</w:t>
            </w:r>
            <w:proofErr w:type="spellEnd"/>
            <w:r w:rsidRPr="00760B89">
              <w:rPr>
                <w:rFonts w:asciiTheme="minorHAnsi" w:hAnsiTheme="minorHAnsi"/>
                <w:sz w:val="22"/>
                <w:szCs w:val="22"/>
              </w:rPr>
              <w:t xml:space="preserve"> na zewnątrz kabiny z gniazdem elektrycznym z prawej strony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zewnętrzną osłonę przeciwsłoneczną z przodu  dachu kabiny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elektrycznie sterowane szyby po stronie kierowcy i dowódcy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elektrycznie sterowane lusterka po stronie kierowcy i dowódcy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lusterka zewnętrzne, elektrycznie podgrzewane(główne i szerokokątne)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lusterko </w:t>
            </w:r>
            <w:proofErr w:type="spellStart"/>
            <w:r w:rsidRPr="00760B89">
              <w:rPr>
                <w:rFonts w:asciiTheme="minorHAnsi" w:hAnsiTheme="minorHAnsi"/>
                <w:sz w:val="22"/>
                <w:szCs w:val="22"/>
              </w:rPr>
              <w:t>rampowe-krawężnikowe</w:t>
            </w:r>
            <w:proofErr w:type="spellEnd"/>
            <w:r w:rsidRPr="00760B89">
              <w:rPr>
                <w:rFonts w:asciiTheme="minorHAnsi" w:hAnsiTheme="minorHAnsi"/>
                <w:sz w:val="22"/>
                <w:szCs w:val="22"/>
              </w:rPr>
              <w:t xml:space="preserve">  z prawej strony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lusterko </w:t>
            </w:r>
            <w:proofErr w:type="spellStart"/>
            <w:r w:rsidRPr="00760B89">
              <w:rPr>
                <w:rFonts w:asciiTheme="minorHAnsi" w:hAnsiTheme="minorHAnsi"/>
                <w:sz w:val="22"/>
                <w:szCs w:val="22"/>
              </w:rPr>
              <w:t>rampowe</w:t>
            </w:r>
            <w:proofErr w:type="spellEnd"/>
            <w:r w:rsidRPr="00760B89">
              <w:rPr>
                <w:rFonts w:asciiTheme="minorHAnsi" w:hAnsiTheme="minorHAnsi"/>
                <w:sz w:val="22"/>
                <w:szCs w:val="22"/>
              </w:rPr>
              <w:t xml:space="preserve">- dojazdowe, przednie 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poręcz do trzymania w tylnej części kabiny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wywietrznik dachowy</w:t>
            </w:r>
          </w:p>
          <w:p w:rsidR="006D2B7B" w:rsidRPr="00760B89" w:rsidRDefault="006D2B7B" w:rsidP="00085F67">
            <w:pPr>
              <w:pStyle w:val="Tekstpodstawowy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radiotelefon przewoźny</w:t>
            </w: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Kabina wyposażona dodatkowo w:</w:t>
            </w:r>
          </w:p>
          <w:p w:rsidR="000F3E80" w:rsidRPr="00760B89" w:rsidRDefault="000F3E80" w:rsidP="00085F67">
            <w:pPr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uchwyty na</w:t>
            </w:r>
            <w:r w:rsidR="00015DF0" w:rsidRPr="00760B89">
              <w:rPr>
                <w:rFonts w:asciiTheme="minorHAnsi" w:hAnsiTheme="minorHAnsi"/>
                <w:sz w:val="22"/>
                <w:szCs w:val="22"/>
              </w:rPr>
              <w:t xml:space="preserve"> min. 4 aparaty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oddechowe, umieszczone w oparciach tylnych siedzeń.</w:t>
            </w:r>
          </w:p>
          <w:p w:rsidR="000F3E80" w:rsidRPr="00760B89" w:rsidRDefault="000F3E80" w:rsidP="006D2B7B">
            <w:pPr>
              <w:shd w:val="clear" w:color="auto" w:fill="FFFFFF"/>
              <w:tabs>
                <w:tab w:val="left" w:pos="396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( u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chwyty na aparaty  nie powinny zmniejszać  przestrzeni załogi </w:t>
            </w:r>
            <w:r w:rsidRPr="00760B8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 ograniczać powierzchni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 siedziska)   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dźwignia odblokowująca o konstrukcji uniemożliwiającej przypadkowe odblokowanie np. w czasie hamowania pojazdu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lastRenderedPageBreak/>
              <w:t>w przypadku gdy aparaty nie są przewożone, wstawienie oparć w miejscu mocowania aparatów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schowek pod siedzeniami w tylnej części kabiny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Fotele wyposażone w bezwładnościowe pasy bezpieczeństwa. Siedzenia pokryte materiałem  łatwo zmywalnym, </w:t>
            </w:r>
          </w:p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o zwiększonej odporności na  </w:t>
            </w:r>
            <w:r w:rsidR="006D2B7B" w:rsidRPr="00760B89">
              <w:rPr>
                <w:rFonts w:asciiTheme="minorHAnsi" w:hAnsiTheme="minorHAnsi"/>
                <w:sz w:val="22"/>
                <w:szCs w:val="22"/>
              </w:rPr>
              <w:t xml:space="preserve">rozdarcie i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ścieranie. Fotele wyposażone w zagłówki. </w:t>
            </w:r>
          </w:p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Fotel dla kierowcy</w:t>
            </w: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0F3E80" w:rsidRPr="00760B89" w:rsidRDefault="000F3E80" w:rsidP="00085F67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z pneumatyczną regulacją wysokości,</w:t>
            </w:r>
          </w:p>
          <w:p w:rsidR="000F3E80" w:rsidRPr="00760B89" w:rsidRDefault="000F3E80" w:rsidP="00085F67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z regulacją pochylenia oparcia </w:t>
            </w:r>
          </w:p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Fotel dla pasażera(dowódcy</w:t>
            </w: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:rsidR="000F3E80" w:rsidRPr="00760B89" w:rsidRDefault="000F3E80" w:rsidP="006D2B7B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z mechaniczną regulacją wysokości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DA355B" w:rsidP="00D129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Pojazd wyposażony w pneumatyczny maszt oświetleniowy LED, wysuwany automatycznie, zasilany z instalacji podwoziowej.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Dodatkowe urządzenia  zamontowane w kabinie:</w:t>
            </w:r>
          </w:p>
          <w:p w:rsidR="000F3E80" w:rsidRPr="00760B89" w:rsidRDefault="000F3E80" w:rsidP="00085F67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sygnalizacja otwarcia żaluzji skrytek i podestów</w:t>
            </w:r>
            <w:r w:rsidR="00DA355B" w:rsidRPr="00760B89">
              <w:rPr>
                <w:rFonts w:asciiTheme="minorHAnsi" w:hAnsiTheme="minorHAnsi"/>
                <w:sz w:val="22"/>
                <w:szCs w:val="22"/>
              </w:rPr>
              <w:t xml:space="preserve">, z alarmem dźwiękowym </w:t>
            </w:r>
          </w:p>
          <w:p w:rsidR="000F3E80" w:rsidRPr="00760B89" w:rsidRDefault="000F3E80" w:rsidP="00085F67">
            <w:pPr>
              <w:pStyle w:val="Standard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Cs/>
                <w:sz w:val="22"/>
                <w:szCs w:val="22"/>
              </w:rPr>
              <w:t>sygnalizacja informująca o wysunięciu masztu,</w:t>
            </w:r>
            <w:r w:rsidR="00DA355B" w:rsidRPr="00760B89">
              <w:rPr>
                <w:rFonts w:asciiTheme="minorHAnsi" w:hAnsiTheme="minorHAnsi"/>
                <w:sz w:val="22"/>
                <w:szCs w:val="22"/>
              </w:rPr>
              <w:t xml:space="preserve"> z alarmem dźwiękowym </w:t>
            </w:r>
          </w:p>
          <w:p w:rsidR="000F3E80" w:rsidRPr="00760B89" w:rsidRDefault="000F3E80" w:rsidP="00085F67">
            <w:pPr>
              <w:pStyle w:val="Standard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Cs/>
                <w:sz w:val="22"/>
                <w:szCs w:val="22"/>
              </w:rPr>
              <w:t>sygnalizacja załączonego gniazda ładowania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i stan naładowania akumulatorów</w:t>
            </w:r>
          </w:p>
          <w:p w:rsidR="000F3E80" w:rsidRPr="00760B89" w:rsidRDefault="000F3E80" w:rsidP="00085F67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główny wyłącznik oświetlenia skrytek </w:t>
            </w:r>
          </w:p>
          <w:p w:rsidR="000F3E80" w:rsidRPr="00760B89" w:rsidRDefault="000F3E80" w:rsidP="00085F67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sterowanie zraszaczami  </w:t>
            </w:r>
          </w:p>
          <w:p w:rsidR="000F3E80" w:rsidRPr="00760B89" w:rsidRDefault="000F3E80" w:rsidP="00085F67">
            <w:pPr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Cs/>
                <w:sz w:val="22"/>
                <w:szCs w:val="22"/>
              </w:rPr>
              <w:t>sterowanie niezależnym ogrzewaniem kabiny i przedziału  pracy autopompy</w:t>
            </w:r>
          </w:p>
          <w:p w:rsidR="000F3E80" w:rsidRPr="00760B89" w:rsidRDefault="000F3E80" w:rsidP="00085F67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kontrolka włączenia autopompy</w:t>
            </w:r>
          </w:p>
          <w:p w:rsidR="000F3E80" w:rsidRPr="00760B89" w:rsidRDefault="000F3E80" w:rsidP="00085F67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wskaźnik poziomu wody w zbiorniku</w:t>
            </w:r>
          </w:p>
          <w:p w:rsidR="000F3E80" w:rsidRPr="00760B89" w:rsidRDefault="000F3E80" w:rsidP="00085F67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wskaźnik poziomu środka pianotwórczego w zbiorniku</w:t>
            </w:r>
          </w:p>
          <w:p w:rsidR="000F3E80" w:rsidRPr="00760B89" w:rsidRDefault="000F3E80" w:rsidP="00085F67">
            <w:pPr>
              <w:numPr>
                <w:ilvl w:val="0"/>
                <w:numId w:val="7"/>
              </w:num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wskaźnik  niskiego  ciśnienia</w:t>
            </w:r>
          </w:p>
          <w:p w:rsidR="000F3E80" w:rsidRPr="00760B89" w:rsidRDefault="000F3E80" w:rsidP="00DA355B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06" w:rsidRPr="00760B89" w:rsidRDefault="00CD7F06" w:rsidP="00CD7F06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Pojazd wyposażony w urządzenia sygnalizacyjno-ostrzegawcze, akustyczne i świetlne pojazdu uprzywilejowanego. Urządzenie akustyczne powinno umożliwiać podawanie komunikatów słownych.</w:t>
            </w:r>
          </w:p>
          <w:p w:rsidR="000F3E80" w:rsidRPr="00760B89" w:rsidRDefault="00334B06" w:rsidP="00CD7F06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Pojazd  wyposażony w sygnalizację świetlną i dźwiękową włączonego biegu wstecznego (jako sygnalizację świetlną dopuszcza się światło cofania).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334B06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Instalacja elektryczna wyposażona w główny wyłącznik prądu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lastRenderedPageBreak/>
              <w:t>2.12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06" w:rsidRPr="00760B89" w:rsidRDefault="000F3E80" w:rsidP="00CD7F06">
            <w:pPr>
              <w:pStyle w:val="Nagwek2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 w:val="0"/>
                <w:sz w:val="22"/>
                <w:szCs w:val="22"/>
              </w:rPr>
              <w:t xml:space="preserve">Pojazd  wyposażony w </w:t>
            </w:r>
            <w:r w:rsidR="00CD7F06" w:rsidRPr="00760B89">
              <w:rPr>
                <w:rFonts w:asciiTheme="minorHAnsi" w:hAnsiTheme="minorHAnsi"/>
                <w:b w:val="0"/>
                <w:sz w:val="22"/>
                <w:szCs w:val="22"/>
              </w:rPr>
              <w:t>gniazdo (z wtyczką)</w:t>
            </w:r>
            <w:r w:rsidRPr="00760B89">
              <w:rPr>
                <w:rFonts w:asciiTheme="minorHAnsi" w:hAnsiTheme="minorHAnsi"/>
                <w:b w:val="0"/>
                <w:sz w:val="22"/>
                <w:szCs w:val="22"/>
              </w:rPr>
              <w:t xml:space="preserve">  do ładowania  akumulatorów z zewnętrznego  źródła</w:t>
            </w:r>
            <w:r w:rsidR="00CD7F06" w:rsidRPr="00760B89">
              <w:rPr>
                <w:rFonts w:asciiTheme="minorHAnsi" w:hAnsiTheme="minorHAnsi"/>
                <w:b w:val="0"/>
                <w:sz w:val="22"/>
                <w:szCs w:val="22"/>
              </w:rPr>
              <w:t>,</w:t>
            </w:r>
          </w:p>
          <w:p w:rsidR="000F3E80" w:rsidRPr="00760B89" w:rsidRDefault="000F3E80" w:rsidP="00085F67">
            <w:pPr>
              <w:pStyle w:val="Nagwek2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 w:val="0"/>
                <w:sz w:val="22"/>
                <w:szCs w:val="22"/>
              </w:rPr>
              <w:t xml:space="preserve">  umieszczon</w:t>
            </w:r>
            <w:r w:rsidR="00334B06" w:rsidRPr="00760B89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 w:rsidR="00C66F6A" w:rsidRPr="00760B89">
              <w:rPr>
                <w:rFonts w:asciiTheme="minorHAnsi" w:hAnsiTheme="minorHAnsi"/>
                <w:b w:val="0"/>
                <w:sz w:val="22"/>
                <w:szCs w:val="22"/>
              </w:rPr>
              <w:t xml:space="preserve"> po lewej stronie</w:t>
            </w:r>
            <w:r w:rsidRPr="00760B89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  <w:p w:rsidR="00334B06" w:rsidRPr="00760B89" w:rsidRDefault="000F3E80" w:rsidP="00334B06">
            <w:pPr>
              <w:pStyle w:val="Nagwek2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 w:val="0"/>
                <w:sz w:val="22"/>
                <w:szCs w:val="22"/>
              </w:rPr>
              <w:t>Ładowarka-prostownik zamontowana na samochodzie.</w:t>
            </w:r>
          </w:p>
          <w:p w:rsidR="000F3E80" w:rsidRPr="00760B89" w:rsidRDefault="000F3E80" w:rsidP="00085F67">
            <w:pPr>
              <w:pStyle w:val="Nagwek2"/>
              <w:jc w:val="both"/>
              <w:rPr>
                <w:rFonts w:asciiTheme="minorHAnsi" w:hAnsiTheme="minorHAnsi" w:cs="Arial"/>
                <w:b w:val="0"/>
                <w:i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760B89">
              <w:rPr>
                <w:rFonts w:asciiTheme="minorHAnsi" w:hAnsiTheme="minorHAnsi"/>
                <w:b w:val="0"/>
                <w:iCs/>
                <w:sz w:val="22"/>
                <w:szCs w:val="22"/>
              </w:rPr>
              <w:t>W kabinie kierowcy sygnalizacja  podłączenia instalacji  do zewnętrznego źródła.</w:t>
            </w:r>
            <w:r w:rsidRPr="00760B89">
              <w:rPr>
                <w:rFonts w:asciiTheme="minorHAnsi" w:hAnsiTheme="minorHAnsi" w:cs="Arial"/>
                <w:b w:val="0"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EE5500" w:rsidP="00DA355B">
            <w:pPr>
              <w:pStyle w:val="Nagwek2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 w:val="0"/>
                <w:sz w:val="22"/>
                <w:szCs w:val="22"/>
              </w:rPr>
              <w:t xml:space="preserve">Zbiornik paliwa o pojemności min. </w:t>
            </w:r>
            <w:r w:rsidR="00DA355B" w:rsidRPr="00760B89">
              <w:rPr>
                <w:rFonts w:asciiTheme="minorHAnsi" w:hAnsiTheme="minorHAnsi"/>
                <w:b w:val="0"/>
                <w:sz w:val="22"/>
                <w:szCs w:val="22"/>
              </w:rPr>
              <w:t>15</w:t>
            </w:r>
            <w:r w:rsidRPr="00760B89">
              <w:rPr>
                <w:rFonts w:asciiTheme="minorHAnsi" w:hAnsiTheme="minorHAnsi"/>
                <w:b w:val="0"/>
                <w:sz w:val="22"/>
                <w:szCs w:val="22"/>
              </w:rPr>
              <w:t>0 dm</w:t>
            </w:r>
            <w:r w:rsidRPr="00760B89">
              <w:rPr>
                <w:rFonts w:asciiTheme="minorHAnsi" w:hAnsiTheme="minorHAnsi"/>
                <w:b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EE550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Wszelkie funkcje wszystkich układów i urządzeń pojazdu muszą zachować swoje właściwości pracy w temperaturach otoczenia: od -25</w:t>
            </w:r>
            <w:r w:rsidRPr="00760B8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C do +45</w:t>
            </w:r>
            <w:r w:rsidRPr="00760B8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EE550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Wylot spalin nie może być skierowany na stanowisko obsługi poszczególnych urządzeń pojazdu oraz powinien być umieszczony za kabiną pojazdu po lewej stronie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2.16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Kolory samochodu: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10"/>
              </w:numPr>
              <w:tabs>
                <w:tab w:val="left" w:pos="175"/>
              </w:tabs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elementy podwozia, rama – w kolorze czarnym lub </w:t>
            </w:r>
            <w:r w:rsidR="00DA21E7" w:rsidRPr="00760B89">
              <w:rPr>
                <w:rFonts w:asciiTheme="minorHAnsi" w:hAnsiTheme="minorHAnsi"/>
                <w:sz w:val="22"/>
                <w:szCs w:val="22"/>
              </w:rPr>
              <w:t>grafitowym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10"/>
              </w:numPr>
              <w:tabs>
                <w:tab w:val="left" w:pos="175"/>
              </w:tabs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błotniki i zderzaki – w kolorze białym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10"/>
              </w:numPr>
              <w:tabs>
                <w:tab w:val="left" w:pos="175"/>
              </w:tabs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żaluzje skrytek – w kolorze naturaln</w:t>
            </w:r>
            <w:r w:rsidR="00DA21E7" w:rsidRPr="00760B89">
              <w:rPr>
                <w:rFonts w:asciiTheme="minorHAnsi" w:hAnsiTheme="minorHAnsi"/>
                <w:sz w:val="22"/>
                <w:szCs w:val="22"/>
              </w:rPr>
              <w:t xml:space="preserve">ego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aluminium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10"/>
              </w:numPr>
              <w:tabs>
                <w:tab w:val="left" w:pos="175"/>
              </w:tabs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kabina, zabudowa– w kolorze czerwonym RAL 3000.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III.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ZABUDOWA POŻARNICZA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DA355B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Zabudowa nadwozia wykonana w całości z materiałów odpornych na korozję typu: stal nierdzewna, aluminium, materiały kompozytowe. Ściany zabudowy podwójne, izolowane termicznie, wykonane z kompozytu w kolorze RAL3000 bez lakierowania. Po trzy skrytki na bokach pojazdu (w układzie 3+3+1). Wnętrze skrytek - blacha anodowana, prowadnice do półek wykonane ze stali nierdzewnej, półki wzmocnione poprzez ramkę ze stali nierdzewnej.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A63E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A63EF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Skrytki na sprzęt i przedział autopompy wysokociśnieniowej  wyposażone w oświetlenie , podwójne listwy- LED, umieszczone pionowo po obu stronach schowka, przy prowadnicy żaluzji, włączane automatycznie po otwarciu  drzwi-żaluzji skrytki. W kabinie zamontowana sygnalizacja otwarcia skrytek.</w:t>
            </w:r>
          </w:p>
          <w:p w:rsidR="000F3E80" w:rsidRPr="00760B89" w:rsidRDefault="000F3E80" w:rsidP="00A63E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Główny wyłącznik oświetlenia skrytek, zainstalowany w kabinie kierowcy.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A63EF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A63E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DA355B" w:rsidP="00A63EF7">
            <w:pPr>
              <w:autoSpaceDE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Schowki wyposażone w półki lub wysuwane szuflady na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 xml:space="preserve">: na urządzenie ratownicze, agregat prądotwórczy, sprzęt ratowniczy,  i inny posiadany </w:t>
            </w:r>
            <w:r w:rsidR="006308AA" w:rsidRPr="00760B89">
              <w:rPr>
                <w:rFonts w:asciiTheme="minorHAnsi" w:hAnsiTheme="minorHAnsi"/>
                <w:sz w:val="22"/>
                <w:szCs w:val="22"/>
              </w:rPr>
              <w:t xml:space="preserve">przez Zamawiającego 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>sprzęt</w:t>
            </w:r>
            <w:r w:rsidR="006308AA" w:rsidRPr="00760B89">
              <w:rPr>
                <w:rFonts w:asciiTheme="minorHAnsi" w:hAnsiTheme="minorHAnsi"/>
                <w:sz w:val="22"/>
                <w:szCs w:val="22"/>
              </w:rPr>
              <w:t>,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 xml:space="preserve"> w zależności od potrzeb i możliwości  zamontowania danego sprzętu</w:t>
            </w:r>
            <w:r w:rsidR="006308AA" w:rsidRPr="00760B8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08AA" w:rsidRPr="00760B89" w:rsidRDefault="006308AA" w:rsidP="00A63EF7">
            <w:pPr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OSP Zawada posiada następujący sprzęt do zamontowania w pojeździe pożarniczym:</w:t>
            </w:r>
          </w:p>
          <w:p w:rsidR="006308AA" w:rsidRPr="00760B89" w:rsidRDefault="006308AA" w:rsidP="00A63EF7">
            <w:pPr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- agregat prądotwórczy SPG 2700,</w:t>
            </w:r>
          </w:p>
          <w:p w:rsidR="006308AA" w:rsidRPr="00760B89" w:rsidRDefault="00015DF0" w:rsidP="00A63EF7">
            <w:pPr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- wentylator oddym</w:t>
            </w:r>
            <w:r w:rsidR="006308AA" w:rsidRPr="00760B89">
              <w:rPr>
                <w:rFonts w:asciiTheme="minorHAnsi" w:hAnsiTheme="minorHAnsi"/>
                <w:b/>
                <w:sz w:val="22"/>
                <w:szCs w:val="22"/>
              </w:rPr>
              <w:t>iający FOGO MW22</w:t>
            </w:r>
          </w:p>
          <w:p w:rsidR="006308AA" w:rsidRPr="00760B89" w:rsidRDefault="006308AA" w:rsidP="00A63EF7">
            <w:pPr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- pompa pływakowa M-4/2 NIAGARA I</w:t>
            </w:r>
          </w:p>
          <w:p w:rsidR="006308AA" w:rsidRPr="00760B89" w:rsidRDefault="006308AA" w:rsidP="00A63EF7">
            <w:pPr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- piła do drewna STIHL MS250,</w:t>
            </w:r>
          </w:p>
          <w:p w:rsidR="006308AA" w:rsidRPr="00760B89" w:rsidRDefault="006308AA" w:rsidP="00A63EF7">
            <w:pPr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- piła do betonu i stali STIHL TS420,</w:t>
            </w:r>
          </w:p>
          <w:p w:rsidR="006308AA" w:rsidRPr="00760B89" w:rsidRDefault="006308AA" w:rsidP="00A63EF7">
            <w:pPr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- torba medyczna PSP R-1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A63EF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Skrytki na sprzęt i wyposażenie zamykane żaluzjami aluminiowymi Drzwi żaluzjowe wyposażone w zamki, jeden klucz pasuje do wszystkich zamków. Wymagane dodatkowe zabezpieczenie przed otwarciem żaluzji.-typu rurkowego</w:t>
            </w:r>
            <w:r w:rsidR="000F1CA6" w:rsidRPr="00760B89">
              <w:rPr>
                <w:rFonts w:asciiTheme="minorHAnsi" w:hAnsiTheme="minorHAnsi"/>
                <w:sz w:val="22"/>
                <w:szCs w:val="22"/>
              </w:rPr>
              <w:t xml:space="preserve">. Dostęp do sprzętu z zachowaniem wymagań ergonomii poprzez zainstalowane </w:t>
            </w:r>
            <w:r w:rsidR="000548EC" w:rsidRPr="00760B89">
              <w:rPr>
                <w:rFonts w:asciiTheme="minorHAnsi" w:hAnsiTheme="minorHAnsi"/>
                <w:sz w:val="22"/>
                <w:szCs w:val="22"/>
              </w:rPr>
              <w:t xml:space="preserve">podesty robocze o głębokości min. 50cm na całej długości boku zabudowy. Wszystkie podesty strony </w:t>
            </w:r>
            <w:r w:rsidR="0021223C" w:rsidRPr="00760B89">
              <w:rPr>
                <w:rFonts w:asciiTheme="minorHAnsi" w:hAnsiTheme="minorHAnsi"/>
                <w:sz w:val="22"/>
                <w:szCs w:val="22"/>
              </w:rPr>
              <w:t>l</w:t>
            </w:r>
            <w:r w:rsidR="006308AA" w:rsidRPr="00760B89">
              <w:rPr>
                <w:rFonts w:asciiTheme="minorHAnsi" w:hAnsiTheme="minorHAnsi"/>
                <w:sz w:val="22"/>
                <w:szCs w:val="22"/>
              </w:rPr>
              <w:t>ewej i prawej tworzą jedną lini</w:t>
            </w:r>
            <w:r w:rsidR="0021223C" w:rsidRPr="00760B89">
              <w:rPr>
                <w:rFonts w:asciiTheme="minorHAnsi" w:hAnsiTheme="minorHAnsi"/>
                <w:sz w:val="22"/>
                <w:szCs w:val="22"/>
              </w:rPr>
              <w:t>ę ciągłą po ich otworzeniu.</w:t>
            </w:r>
          </w:p>
          <w:p w:rsidR="00F36BFA" w:rsidRPr="00760B89" w:rsidRDefault="00F36BFA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Konstrukcja skrytek zapewniająca odprowadzenie wody z ich wnętrza.</w:t>
            </w:r>
          </w:p>
          <w:p w:rsidR="006308AA" w:rsidRPr="00760B89" w:rsidRDefault="006308AA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Skrytki na sprzęt i przedział autopompy wyposażone w oświetlenie LED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120913" w:rsidP="000F1CA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Dach zabudowy</w:t>
            </w:r>
            <w:r w:rsidR="00DA355B" w:rsidRPr="00760B89">
              <w:rPr>
                <w:rFonts w:asciiTheme="minorHAnsi" w:hAnsiTheme="minorHAnsi"/>
                <w:sz w:val="22"/>
                <w:szCs w:val="22"/>
              </w:rPr>
              <w:t xml:space="preserve"> wykonany w formie podestu roboczego w wykonaniu antypoślizgo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wym - dopuszcza się </w:t>
            </w:r>
            <w:r w:rsidR="00DA355B" w:rsidRPr="00760B89">
              <w:rPr>
                <w:rFonts w:asciiTheme="minorHAnsi" w:hAnsiTheme="minorHAnsi"/>
                <w:sz w:val="22"/>
                <w:szCs w:val="22"/>
              </w:rPr>
              <w:t>zastosowanie blachy ryflowanej. Na dachu uchwyty na drabinę i węże ssawne.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A63E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F1CA6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Pojazd  posiada  </w:t>
            </w:r>
            <w:r w:rsidR="000F1CA6" w:rsidRPr="00760B89">
              <w:rPr>
                <w:rFonts w:asciiTheme="minorHAnsi" w:hAnsiTheme="minorHAnsi"/>
                <w:sz w:val="22"/>
                <w:szCs w:val="22"/>
              </w:rPr>
              <w:t xml:space="preserve">jednoczęściową (bez dodatkowej konieczności składania/rozkładania)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drabinkę do wejścia na dach z tyłu samochodu ,wykonan</w:t>
            </w:r>
            <w:r w:rsidR="000F1CA6" w:rsidRPr="00760B89">
              <w:rPr>
                <w:rFonts w:asciiTheme="minorHAnsi" w:hAnsiTheme="minorHAnsi"/>
                <w:sz w:val="22"/>
                <w:szCs w:val="22"/>
              </w:rPr>
              <w:t>ą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z materiałów nierdzewnych,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A63EF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Powierzchnie platform, podestów roboczych i podłogi  kabiny w wykonaniu antypoślizgowym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Zbiornik wody o pojemności  </w:t>
            </w:r>
            <w:r w:rsidR="00B87315" w:rsidRPr="00760B89">
              <w:rPr>
                <w:rFonts w:asciiTheme="minorHAnsi" w:hAnsiTheme="minorHAnsi"/>
                <w:sz w:val="22"/>
                <w:szCs w:val="22"/>
              </w:rPr>
              <w:t xml:space="preserve">minimum </w:t>
            </w:r>
            <w:r w:rsidR="00F36BFA" w:rsidRPr="00760B89">
              <w:rPr>
                <w:rFonts w:asciiTheme="minorHAnsi" w:hAnsiTheme="minorHAnsi"/>
                <w:sz w:val="22"/>
                <w:szCs w:val="22"/>
              </w:rPr>
              <w:t>4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,</w:t>
            </w:r>
            <w:r w:rsidR="00B87315" w:rsidRPr="00760B89">
              <w:rPr>
                <w:rFonts w:asciiTheme="minorHAnsi" w:hAnsiTheme="minorHAnsi"/>
                <w:sz w:val="22"/>
                <w:szCs w:val="22"/>
              </w:rPr>
              <w:t>0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m</w:t>
            </w: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3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,</w:t>
            </w:r>
            <w:r w:rsidR="00F36BFA" w:rsidRPr="00760B8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wykonany  z  materiałów kompozytowych</w:t>
            </w: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Zbiornik  wyposażony w oprzyrządowanie umożliwiające jego bezpieczną  eksploatację, z układem  </w:t>
            </w: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 zabezpieczającym przed swobodnym wypływem wody  w czasie  jazdy.</w:t>
            </w:r>
          </w:p>
          <w:p w:rsidR="000F3E80" w:rsidRPr="00760B89" w:rsidRDefault="000F3E80" w:rsidP="00085F67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Zbiornik  wyposażony w  falochrony i  właz rewizyjny.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                  </w:t>
            </w: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ind w:left="-57" w:right="-57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Zbiornik wody wyposażony w nasadę  75 umiejscowioną na prawym  boku  z tyłu pojazdu  w zamykanym schowku</w:t>
            </w: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Wlot do napełniania z hydrantu wyposażony w zawór odcinający oraz sito</w:t>
            </w: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Zbiornik wyposażony  w urządzenie przelewowe zabezpieczające przed uszkodzeniem podczas napełniania.</w:t>
            </w: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Układ zbiornika wyposażony w  automatyczny zawór napełniania hydrantowego zabezpieczającego  przed przepełnieniem zbiornika wodnego z możliwością przełączenia na pracę ręczną</w:t>
            </w:r>
            <w:r w:rsidRPr="00760B89">
              <w:rPr>
                <w:rFonts w:asciiTheme="minorHAnsi" w:hAnsiTheme="minorHAnsi"/>
              </w:rPr>
              <w:t>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</w:t>
            </w: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Zbiornik środka pianotwórczego, wykonany z materiałów kompozytowych, odpornych na działanie dopuszczonych do stosowania środków pianotwórczych i modyfikatorów</w:t>
            </w:r>
            <w:r w:rsidR="00F35DE9" w:rsidRPr="00760B8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o pojemności min.10% pojemności zbiornika wodnego.</w:t>
            </w:r>
            <w:r w:rsidR="00F35DE9" w:rsidRPr="00760B89">
              <w:rPr>
                <w:rFonts w:asciiTheme="minorHAnsi" w:hAnsiTheme="minorHAnsi"/>
                <w:sz w:val="22"/>
                <w:szCs w:val="22"/>
              </w:rPr>
              <w:t xml:space="preserve"> Zbiornik wyposażony w oprzyrządowanie zapewniające jego bezpieczną eksploatację.</w:t>
            </w: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lastRenderedPageBreak/>
              <w:t>Napełnianie zbiornika środkiem pianotwórczym,  możliwe z poziomu terenu i z dachu pojazdu.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C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C" w:rsidRPr="00760B89" w:rsidRDefault="0041172C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Konstrukcja układu wodno-pianowego umożliwia jego całkowite odwodnienie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C" w:rsidRPr="00760B89" w:rsidRDefault="0041172C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F35DE9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Układ wodno-pianowy  wyposażony w ręczny lub automatyczny  dozownik środka pianotwórczego dostosowany do wydajności autopompy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iCs/>
                <w:sz w:val="22"/>
                <w:szCs w:val="22"/>
              </w:rPr>
              <w:t xml:space="preserve">Autopompa  zlokalizowana z tyłu pojazdu w obudowanym przedziale, zamykanym drzwiami żaluzjowymi    </w:t>
            </w:r>
          </w:p>
          <w:p w:rsidR="000F3E80" w:rsidRPr="00760B89" w:rsidRDefault="000F3E80" w:rsidP="00085F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Autopompa dwuzakresowa ze stopniem  wysokiego ciśnienia</w:t>
            </w:r>
          </w:p>
          <w:p w:rsidR="000F3E80" w:rsidRPr="00760B89" w:rsidRDefault="00120913" w:rsidP="00085F67">
            <w:pPr>
              <w:numPr>
                <w:ilvl w:val="0"/>
                <w:numId w:val="12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wydajność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>, min.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2846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 xml:space="preserve"> l/min, przy ciśnieniu  8 bar i głębokości ssania 1,5m</w:t>
            </w:r>
          </w:p>
          <w:p w:rsidR="000F3E80" w:rsidRPr="00760B89" w:rsidRDefault="000F3E80" w:rsidP="00085F67">
            <w:pPr>
              <w:numPr>
                <w:ilvl w:val="0"/>
                <w:numId w:val="12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wydajność  sto</w:t>
            </w:r>
            <w:r w:rsidR="004E48F8" w:rsidRPr="00760B89">
              <w:rPr>
                <w:rFonts w:asciiTheme="minorHAnsi" w:hAnsiTheme="minorHAnsi"/>
                <w:sz w:val="22"/>
                <w:szCs w:val="22"/>
              </w:rPr>
              <w:t>pnia wysokiego ciśnienia, min. 3</w:t>
            </w:r>
            <w:r w:rsidR="009C00AA" w:rsidRPr="00760B89">
              <w:rPr>
                <w:rFonts w:asciiTheme="minorHAnsi" w:hAnsiTheme="minorHAnsi"/>
                <w:sz w:val="22"/>
                <w:szCs w:val="22"/>
              </w:rPr>
              <w:t>00 l/min</w:t>
            </w:r>
            <w:r w:rsidR="00120913" w:rsidRPr="00760B89">
              <w:rPr>
                <w:rFonts w:asciiTheme="minorHAnsi" w:hAnsiTheme="minorHAnsi"/>
                <w:sz w:val="22"/>
                <w:szCs w:val="22"/>
              </w:rPr>
              <w:t xml:space="preserve"> przy ciśnieniu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40 bar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            </w:t>
            </w: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Autopompa  umożliwia podanie wody i wodnego roztworu środka pianotwórczego do minimum:</w:t>
            </w:r>
          </w:p>
          <w:p w:rsidR="000F3E80" w:rsidRPr="00760B89" w:rsidRDefault="000F3E80" w:rsidP="00085F67">
            <w:pPr>
              <w:numPr>
                <w:ilvl w:val="0"/>
                <w:numId w:val="13"/>
              </w:num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dwóch nasad tłocznych 75 zlokalizowanych z tyłu pojazdu, po bokach,  w zamykanych schowkach</w:t>
            </w:r>
          </w:p>
          <w:p w:rsidR="000F3E80" w:rsidRPr="00760B89" w:rsidRDefault="000F3E80" w:rsidP="00A63EF7">
            <w:pPr>
              <w:numPr>
                <w:ilvl w:val="0"/>
                <w:numId w:val="13"/>
              </w:num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oraz dwóch nasad tłocznych 25 zlokalizowanych z tyłu pojazdu, po bokach</w:t>
            </w:r>
          </w:p>
          <w:p w:rsidR="000F3E80" w:rsidRPr="00760B89" w:rsidRDefault="000F3E80" w:rsidP="00085F67">
            <w:pPr>
              <w:numPr>
                <w:ilvl w:val="0"/>
                <w:numId w:val="13"/>
              </w:num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ind w:left="161" w:hanging="16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wysokociśnieniowej linii szybkiego natarcia</w:t>
            </w:r>
          </w:p>
          <w:p w:rsidR="000F3E80" w:rsidRPr="00760B89" w:rsidRDefault="000F3E80" w:rsidP="00085F67">
            <w:pPr>
              <w:numPr>
                <w:ilvl w:val="0"/>
                <w:numId w:val="13"/>
              </w:num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ind w:left="161" w:hanging="16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działka </w:t>
            </w:r>
            <w:proofErr w:type="spellStart"/>
            <w:r w:rsidRPr="00760B89">
              <w:rPr>
                <w:rFonts w:asciiTheme="minorHAnsi" w:hAnsiTheme="minorHAnsi"/>
                <w:sz w:val="22"/>
                <w:szCs w:val="22"/>
              </w:rPr>
              <w:t>wodno</w:t>
            </w:r>
            <w:proofErr w:type="spellEnd"/>
            <w:r w:rsidRPr="00760B89">
              <w:rPr>
                <w:rFonts w:asciiTheme="minorHAnsi" w:hAnsiTheme="minorHAnsi"/>
                <w:sz w:val="22"/>
                <w:szCs w:val="22"/>
              </w:rPr>
              <w:t xml:space="preserve"> – pianowego</w:t>
            </w:r>
          </w:p>
          <w:p w:rsidR="000F3E80" w:rsidRPr="00760B89" w:rsidRDefault="000F3E80" w:rsidP="00085F67">
            <w:pPr>
              <w:numPr>
                <w:ilvl w:val="0"/>
                <w:numId w:val="13"/>
              </w:numPr>
              <w:tabs>
                <w:tab w:val="left" w:pos="161"/>
                <w:tab w:val="left" w:pos="6479"/>
                <w:tab w:val="left" w:pos="8504"/>
              </w:tabs>
              <w:spacing w:line="240" w:lineRule="atLeast"/>
              <w:ind w:left="161" w:hanging="16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zraszaczy                                  </w:t>
            </w: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i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iCs/>
                <w:sz w:val="22"/>
                <w:szCs w:val="22"/>
              </w:rPr>
              <w:t>Autopompa  umożliwia podanie wody do zbiornika samochodu.</w:t>
            </w: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Autopompa  wyposażona w urządzenie odpowietrzające umożliwiające zassanie wody: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14"/>
              </w:numPr>
              <w:tabs>
                <w:tab w:val="left" w:pos="175"/>
              </w:tabs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z głębokości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760B89">
                <w:rPr>
                  <w:rFonts w:asciiTheme="minorHAnsi" w:hAnsiTheme="minorHAnsi"/>
                  <w:sz w:val="22"/>
                  <w:szCs w:val="22"/>
                </w:rPr>
                <w:t>1,5 m</w:t>
              </w:r>
            </w:smartTag>
            <w:r w:rsidRPr="00760B89">
              <w:rPr>
                <w:rFonts w:asciiTheme="minorHAnsi" w:hAnsiTheme="minorHAnsi"/>
                <w:sz w:val="22"/>
                <w:szCs w:val="22"/>
              </w:rPr>
              <w:t xml:space="preserve"> w czasie do 30 sek.</w:t>
            </w:r>
          </w:p>
          <w:p w:rsidR="000F3E80" w:rsidRPr="00760B89" w:rsidRDefault="000F3E80" w:rsidP="00085F67">
            <w:pPr>
              <w:pStyle w:val="Tekstpodstawowy"/>
              <w:numPr>
                <w:ilvl w:val="0"/>
                <w:numId w:val="14"/>
              </w:numPr>
              <w:tabs>
                <w:tab w:val="left" w:pos="175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0B89">
              <w:rPr>
                <w:rFonts w:asciiTheme="minorHAnsi" w:hAnsiTheme="minorHAnsi"/>
                <w:iCs/>
                <w:sz w:val="22"/>
                <w:szCs w:val="22"/>
              </w:rPr>
              <w:t xml:space="preserve">z głębokości </w:t>
            </w:r>
            <w:smartTag w:uri="urn:schemas-microsoft-com:office:smarttags" w:element="metricconverter">
              <w:smartTagPr>
                <w:attr w:name="ProductID" w:val="7,5 m"/>
              </w:smartTagPr>
              <w:r w:rsidRPr="00760B89">
                <w:rPr>
                  <w:rFonts w:asciiTheme="minorHAnsi" w:hAnsiTheme="minorHAnsi"/>
                  <w:iCs/>
                  <w:sz w:val="22"/>
                  <w:szCs w:val="22"/>
                </w:rPr>
                <w:t>7,5 m</w:t>
              </w:r>
            </w:smartTag>
            <w:r w:rsidRPr="00760B89">
              <w:rPr>
                <w:rFonts w:asciiTheme="minorHAnsi" w:hAnsiTheme="minorHAnsi"/>
                <w:iCs/>
                <w:sz w:val="22"/>
                <w:szCs w:val="22"/>
              </w:rPr>
              <w:t xml:space="preserve"> w czasie do 60 sek.</w:t>
            </w:r>
          </w:p>
          <w:p w:rsidR="000F3E80" w:rsidRPr="00760B89" w:rsidRDefault="000F3E80" w:rsidP="004F509B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ind w:left="-59"/>
              <w:rPr>
                <w:rFonts w:asciiTheme="minorHAnsi" w:hAnsiTheme="minorHAnsi"/>
                <w:i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iCs/>
                <w:sz w:val="22"/>
                <w:szCs w:val="22"/>
              </w:rPr>
              <w:t>Na wlocie ssawnym autopompy ,  zamontowany element zabezpieczający przed przedostaniem się do pompy zanieczyszczeń stałych zarówno przy ssaniu ze zbiornika zewnętrznego jak i ze zbiornika własnego pojazdu, gwarantujący bezpieczną eksploatację pompy.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ind w:left="-59"/>
              <w:rPr>
                <w:rFonts w:asciiTheme="minorHAnsi" w:hAnsiTheme="minorHAnsi"/>
                <w:i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Wszystkie elementy układu wodno-pianowego , odporne na korozję i działanie dopuszczonych do stosowania środków pianotwórczych i modyfikatorów.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C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C" w:rsidRPr="00760B89" w:rsidRDefault="0041172C" w:rsidP="0041172C">
            <w:pPr>
              <w:pStyle w:val="Tekstpodstawowy"/>
              <w:ind w:left="-59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Przedział autopompy wyposażony w system ogrzewania, skutecznie zabezpieczający układ wodno-pianowy przed zamarzaniem w temp. do -25</w:t>
            </w:r>
            <w:r w:rsidRPr="00760B8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2C" w:rsidRPr="00760B89" w:rsidRDefault="0041172C" w:rsidP="00085F67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W przedziale autopompy  znajdują się co najmniej następujące urządzenia </w:t>
            </w:r>
            <w:proofErr w:type="spellStart"/>
            <w:r w:rsidRPr="00760B89">
              <w:rPr>
                <w:rFonts w:asciiTheme="minorHAnsi" w:hAnsiTheme="minorHAnsi"/>
                <w:sz w:val="22"/>
                <w:szCs w:val="22"/>
              </w:rPr>
              <w:t>kontrolno</w:t>
            </w:r>
            <w:proofErr w:type="spellEnd"/>
            <w:r w:rsidRPr="00760B89">
              <w:rPr>
                <w:rFonts w:asciiTheme="minorHAnsi" w:hAnsiTheme="minorHAnsi"/>
                <w:sz w:val="22"/>
                <w:szCs w:val="22"/>
              </w:rPr>
              <w:t xml:space="preserve"> - sterownicze pracy pompy:</w:t>
            </w:r>
          </w:p>
          <w:p w:rsidR="000F3E80" w:rsidRPr="00760B89" w:rsidRDefault="000F3E80" w:rsidP="00085F67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manowakuometr</w:t>
            </w:r>
          </w:p>
          <w:p w:rsidR="000F3E80" w:rsidRPr="00760B89" w:rsidRDefault="000F3E80" w:rsidP="004F509B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lastRenderedPageBreak/>
              <w:t>manometr niskiego ciśnienia</w:t>
            </w:r>
          </w:p>
          <w:p w:rsidR="000F3E80" w:rsidRPr="00760B89" w:rsidRDefault="000F3E80" w:rsidP="00085F67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wskaźnik poziomu wody w zbiorniku samochodu</w:t>
            </w:r>
          </w:p>
          <w:p w:rsidR="000F3E80" w:rsidRPr="00760B89" w:rsidRDefault="000F3E80" w:rsidP="00085F67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wskaźnik poziomu środka pianotwórczego w zbiorniku</w:t>
            </w:r>
          </w:p>
          <w:p w:rsidR="000F3E80" w:rsidRPr="00760B89" w:rsidRDefault="000F3E80" w:rsidP="004F509B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regulator prędkości obrotowej silnika pojazdu</w:t>
            </w:r>
          </w:p>
          <w:p w:rsidR="000F3E80" w:rsidRPr="00760B89" w:rsidRDefault="000F3E80" w:rsidP="00085F67">
            <w:pPr>
              <w:numPr>
                <w:ilvl w:val="0"/>
                <w:numId w:val="15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wyłącznik silnika pojazdu</w:t>
            </w:r>
          </w:p>
          <w:p w:rsidR="000F3E80" w:rsidRPr="00760B89" w:rsidRDefault="000F3E80" w:rsidP="00085F67">
            <w:pPr>
              <w:numPr>
                <w:ilvl w:val="0"/>
                <w:numId w:val="15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kontrolka  ciśnienia oleju i   temperatury cieczy chłodzącej silnik</w:t>
            </w:r>
          </w:p>
          <w:p w:rsidR="000F3E80" w:rsidRPr="00760B89" w:rsidRDefault="000F3E80" w:rsidP="00085F67">
            <w:pPr>
              <w:numPr>
                <w:ilvl w:val="0"/>
                <w:numId w:val="15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kontrolka włączenia autopompy</w:t>
            </w:r>
          </w:p>
          <w:p w:rsidR="001C051E" w:rsidRPr="00760B89" w:rsidRDefault="001C051E" w:rsidP="00085F67">
            <w:pPr>
              <w:numPr>
                <w:ilvl w:val="0"/>
                <w:numId w:val="15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schemat układu wodno-pianowego oraz oznaczenie zaworów</w:t>
            </w:r>
          </w:p>
          <w:p w:rsidR="00DA355B" w:rsidRPr="00760B89" w:rsidRDefault="00DA355B" w:rsidP="00DA355B">
            <w:p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ind w:left="4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1C051E" w:rsidRPr="00760B89" w:rsidRDefault="001C051E" w:rsidP="001C051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W kabinie kierowcy  znajdują się co najmniej następujące urządzenia </w:t>
            </w:r>
            <w:proofErr w:type="spellStart"/>
            <w:r w:rsidRPr="00760B89">
              <w:rPr>
                <w:rFonts w:asciiTheme="minorHAnsi" w:hAnsiTheme="minorHAnsi"/>
                <w:sz w:val="22"/>
                <w:szCs w:val="22"/>
              </w:rPr>
              <w:t>kontrolno</w:t>
            </w:r>
            <w:proofErr w:type="spellEnd"/>
            <w:r w:rsidRPr="00760B89">
              <w:rPr>
                <w:rFonts w:asciiTheme="minorHAnsi" w:hAnsiTheme="minorHAnsi"/>
                <w:sz w:val="22"/>
                <w:szCs w:val="22"/>
              </w:rPr>
              <w:t xml:space="preserve"> - sterownicze pracy pompy:</w:t>
            </w:r>
          </w:p>
          <w:p w:rsidR="001C051E" w:rsidRPr="00760B89" w:rsidRDefault="001C051E" w:rsidP="001C051E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manometr niskiego ciśnienia</w:t>
            </w:r>
          </w:p>
          <w:p w:rsidR="001C051E" w:rsidRPr="00760B89" w:rsidRDefault="001C051E" w:rsidP="001C051E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wskaźnik poziomu wody w zbiorniku samochodu</w:t>
            </w:r>
          </w:p>
          <w:p w:rsidR="001C051E" w:rsidRPr="00760B89" w:rsidRDefault="001C051E" w:rsidP="001C051E">
            <w:pPr>
              <w:numPr>
                <w:ilvl w:val="0"/>
                <w:numId w:val="15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/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wskaźnik poziomu środka pianotwórczego w zbiorniku</w:t>
            </w:r>
          </w:p>
          <w:p w:rsidR="000F3E80" w:rsidRPr="00760B89" w:rsidRDefault="000F3E80" w:rsidP="00A63EF7">
            <w:pPr>
              <w:tabs>
                <w:tab w:val="left" w:pos="6479"/>
                <w:tab w:val="left" w:pos="8504"/>
              </w:tabs>
              <w:spacing w:line="240" w:lineRule="atLeast"/>
              <w:ind w:left="161" w:hanging="16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F3E80" w:rsidRPr="00760B89" w:rsidRDefault="000F3E80" w:rsidP="001C051E">
            <w:pPr>
              <w:tabs>
                <w:tab w:val="left" w:pos="175"/>
                <w:tab w:val="left" w:pos="4144"/>
                <w:tab w:val="left" w:pos="69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B89" w:rsidRPr="00760B89" w:rsidTr="00930947">
        <w:trPr>
          <w:trHeight w:val="5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1C051E" w:rsidP="001C051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Autopompa wyposażona w ręczny lub automatyczny  dozownik środka pianotwórczego dostosowany do wydajności autopompy, zapewniający uzyskiwanie co najmniej  stężeń 3% i 6% (tolerancja </w:t>
            </w:r>
            <w:r w:rsidRPr="00760B89">
              <w:rPr>
                <w:rFonts w:asciiTheme="minorHAnsi" w:hAnsiTheme="minorHAnsi"/>
                <w:sz w:val="22"/>
                <w:szCs w:val="22"/>
                <w:u w:val="single"/>
              </w:rPr>
              <w:t>+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0,5%) w całym zakresie pracy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D13DC1" w:rsidP="00085F67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Zbiornik wody wyposażony w nasadę 75, zawór kulowy do napełniania z hydrantu. Instalacja napełniania posiada konstrukcję zabezpieczającą przed swobodnym wypływem wody ze zbiornika oraz zawór zabezpieczający przed przepełnieniem zbiornika z możliwością przełączenia na pracę ręczną + instalacja odwadniająca zbiornik</w:t>
            </w:r>
          </w:p>
          <w:p w:rsidR="00503985" w:rsidRPr="00760B89" w:rsidRDefault="00503985" w:rsidP="00085F67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B89" w:rsidRPr="00760B89" w:rsidTr="00930947">
        <w:trPr>
          <w:trHeight w:val="20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93094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lastRenderedPageBreak/>
              <w:t>3.2</w:t>
            </w:r>
            <w:r w:rsidR="00930947" w:rsidRPr="00760B8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Samochód  wyposażony w wysokociśnieniową  linię szybkiego natarcia o długości węża min.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760B89">
                <w:rPr>
                  <w:rFonts w:asciiTheme="minorHAnsi" w:hAnsiTheme="minorHAnsi"/>
                  <w:sz w:val="22"/>
                  <w:szCs w:val="22"/>
                </w:rPr>
                <w:t>60 m</w:t>
              </w:r>
            </w:smartTag>
            <w:r w:rsidRPr="00760B89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0F3E80" w:rsidRPr="00760B89" w:rsidRDefault="000F3E80" w:rsidP="00085F67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umieszczoną na zwijadle, zakończoną prądownicą  wodno-pianową o regulowanej wydajności, umożliwiającą </w:t>
            </w:r>
          </w:p>
          <w:p w:rsidR="000F3E80" w:rsidRPr="00760B89" w:rsidRDefault="000F3E80" w:rsidP="00085F67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podawanie zwartego i  rozproszonego strumienia wody oraz piany.</w:t>
            </w:r>
          </w:p>
          <w:p w:rsidR="000F3E80" w:rsidRPr="00760B89" w:rsidRDefault="000F3E80" w:rsidP="00085F67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Linia szybkiego natarcia  umożliwia podawanie wody lub piany z prądownicy bez względu na stopień rozwinięcia węża.</w:t>
            </w:r>
          </w:p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Zwijadło  wyposażone w  napęd elektryczny i ręczny.</w:t>
            </w:r>
          </w:p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Szybkie natarcie wyposażone w pneumatyczny system odwadniania, umożliwiający opróżnienie   linii przy użyciu</w:t>
            </w:r>
          </w:p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sprężonego powietrza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3.22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AA" w:rsidRPr="00760B89" w:rsidRDefault="000F3E80" w:rsidP="00085F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Pojazd  wyposażony w</w:t>
            </w:r>
            <w:r w:rsidR="006308AA" w:rsidRPr="00760B89">
              <w:rPr>
                <w:rFonts w:asciiTheme="minorHAnsi" w:hAnsiTheme="minorHAnsi"/>
                <w:sz w:val="22"/>
                <w:szCs w:val="22"/>
              </w:rPr>
              <w:t xml:space="preserve"> oświetlenie pola pracy wokół samochodu, zapewniające oświetlenie w warunkach słabej widoczności oraz oświetlenie powierzchni dachu roboczego.</w:t>
            </w:r>
          </w:p>
          <w:p w:rsidR="000F3E80" w:rsidRPr="00760B89" w:rsidRDefault="000F3E80" w:rsidP="006308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IV.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WYPOSAŻENIE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Pojazd wyposażony w sprzęt  standardowy, dostarczany z podwoziem, m</w:t>
            </w:r>
            <w:r w:rsidR="004F509B" w:rsidRPr="00760B89">
              <w:rPr>
                <w:rFonts w:asciiTheme="minorHAnsi" w:hAnsiTheme="minorHAnsi"/>
                <w:sz w:val="22"/>
                <w:szCs w:val="22"/>
              </w:rPr>
              <w:t>.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in: </w:t>
            </w:r>
          </w:p>
          <w:p w:rsidR="000F3E80" w:rsidRPr="00760B89" w:rsidRDefault="004F509B" w:rsidP="00085F67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2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 xml:space="preserve"> klin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y pod koła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>, klucz do kół, podnośnik hydrauliczny z dźwignią, trójkąt ostrzegawczy, apteczka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podręczna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>, gaśnica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 proszkowa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 xml:space="preserve">,  wspornik  zabezpieczenia podnoszonej kabiny, koło zapasowe </w:t>
            </w:r>
          </w:p>
          <w:p w:rsidR="00503985" w:rsidRPr="00760B89" w:rsidRDefault="00503985" w:rsidP="00085F67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930947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4.2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Samochód należy doposażyć w  :</w:t>
            </w:r>
          </w:p>
          <w:p w:rsidR="000F3E80" w:rsidRPr="00760B89" w:rsidRDefault="000F3E80" w:rsidP="00085F67">
            <w:pPr>
              <w:pStyle w:val="Tekstprzypisukocowego"/>
              <w:numPr>
                <w:ilvl w:val="0"/>
                <w:numId w:val="23"/>
              </w:numPr>
              <w:tabs>
                <w:tab w:val="left" w:pos="175"/>
              </w:tabs>
              <w:ind w:left="31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dodatkowe miejsce wraz z zamocowaniami na cztery butle powietrzne (butle stalowe 4x6l),</w:t>
            </w:r>
          </w:p>
          <w:p w:rsidR="00503985" w:rsidRPr="00760B89" w:rsidRDefault="00503985" w:rsidP="00503985">
            <w:pPr>
              <w:pStyle w:val="Tekstprzypisukocowego"/>
              <w:tabs>
                <w:tab w:val="left" w:pos="175"/>
              </w:tabs>
              <w:ind w:left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V.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OZNACZENIE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DF09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DF0925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Cs/>
                <w:sz w:val="22"/>
                <w:szCs w:val="22"/>
              </w:rPr>
              <w:t xml:space="preserve">Wykonanie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oznakowania numerami  operacyjnymi zgodnie z obowiązującymi wymogami KG PSP</w:t>
            </w:r>
            <w:r w:rsidR="00085F67" w:rsidRPr="00760B89">
              <w:rPr>
                <w:rFonts w:asciiTheme="minorHAnsi" w:hAnsiTheme="minorHAnsi"/>
                <w:sz w:val="22"/>
                <w:szCs w:val="22"/>
              </w:rPr>
              <w:t xml:space="preserve">. Oznakowanie pojazdu należy wykonać atestowaną folią odblaskową w kolorze białym w postaci numerów operacyjnych podanych przez Zamawiającego.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760B89" w:rsidRPr="00760B89" w:rsidTr="00930947">
        <w:trPr>
          <w:trHeight w:val="7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VI.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3E80" w:rsidRPr="00760B89" w:rsidRDefault="000F3E80" w:rsidP="00085F67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OGÓLNE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F3E80" w:rsidRPr="00760B89" w:rsidRDefault="000F3E80" w:rsidP="00085F67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760B89" w:rsidRPr="00760B89" w:rsidTr="009309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6.1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80" w:rsidRPr="00760B89" w:rsidRDefault="000F3E80" w:rsidP="00085F6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>Gwarancja</w:t>
            </w:r>
            <w:r w:rsidR="003411C7"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 podlegająca ocenie w kryterium oceny ofert</w:t>
            </w: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F36524" w:rsidRPr="00760B89" w:rsidRDefault="00F36524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F3E80" w:rsidRPr="00760B89" w:rsidRDefault="000F3E80" w:rsidP="00B32490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Na podwozie samochodu </w:t>
            </w:r>
            <w:r w:rsidR="00085F67" w:rsidRPr="00760B8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min. 24 miesiące  </w:t>
            </w:r>
          </w:p>
          <w:p w:rsidR="00085F67" w:rsidRPr="00760B89" w:rsidRDefault="000F3E80" w:rsidP="00B32490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lastRenderedPageBreak/>
              <w:t>Na nadwozie pożarnicze</w:t>
            </w:r>
            <w:r w:rsidR="00085F67" w:rsidRPr="00760B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- min. 24 miesiące  </w:t>
            </w:r>
          </w:p>
          <w:p w:rsidR="00DF0925" w:rsidRPr="00760B89" w:rsidRDefault="00085F67" w:rsidP="00B32490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Na autopompę 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-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min. 24 </w:t>
            </w:r>
            <w:r w:rsidR="000F3E80" w:rsidRPr="00760B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>miesiące</w:t>
            </w:r>
          </w:p>
          <w:p w:rsidR="00DF0925" w:rsidRPr="00760B89" w:rsidRDefault="00DF0925" w:rsidP="00085F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Kryterium </w:t>
            </w:r>
            <w:r w:rsidR="00F36524" w:rsidRPr="00760B89">
              <w:rPr>
                <w:rFonts w:asciiTheme="minorHAnsi" w:hAnsiTheme="minorHAnsi"/>
                <w:sz w:val="22"/>
                <w:szCs w:val="22"/>
              </w:rPr>
              <w:t>oceny ofert</w:t>
            </w:r>
            <w:r w:rsidRPr="00760B89">
              <w:rPr>
                <w:rFonts w:asciiTheme="minorHAnsi" w:hAnsiTheme="minorHAnsi"/>
                <w:sz w:val="22"/>
                <w:szCs w:val="22"/>
              </w:rPr>
              <w:t xml:space="preserve">– gwarancja przedłużona o 1 rok na </w:t>
            </w:r>
            <w:r w:rsidR="00F36524" w:rsidRPr="00760B89">
              <w:rPr>
                <w:rFonts w:asciiTheme="minorHAnsi" w:hAnsiTheme="minorHAnsi"/>
                <w:sz w:val="22"/>
                <w:szCs w:val="22"/>
              </w:rPr>
              <w:t>podwozie</w:t>
            </w:r>
            <w:r w:rsidR="004E48F8" w:rsidRPr="00760B89">
              <w:rPr>
                <w:rFonts w:asciiTheme="minorHAnsi" w:hAnsiTheme="minorHAnsi"/>
                <w:sz w:val="22"/>
                <w:szCs w:val="22"/>
              </w:rPr>
              <w:t xml:space="preserve"> – 10%</w:t>
            </w:r>
            <w:r w:rsidR="00F36524" w:rsidRPr="00760B89">
              <w:rPr>
                <w:rFonts w:asciiTheme="minorHAnsi" w:hAnsiTheme="minorHAnsi"/>
                <w:sz w:val="22"/>
                <w:szCs w:val="22"/>
              </w:rPr>
              <w:t>, nadwozie</w:t>
            </w:r>
            <w:r w:rsidR="004E48F8" w:rsidRPr="00760B89">
              <w:rPr>
                <w:rFonts w:asciiTheme="minorHAnsi" w:hAnsiTheme="minorHAnsi"/>
                <w:sz w:val="22"/>
                <w:szCs w:val="22"/>
              </w:rPr>
              <w:t xml:space="preserve"> – 15%</w:t>
            </w:r>
            <w:r w:rsidR="00F36524" w:rsidRPr="00760B89">
              <w:rPr>
                <w:rFonts w:asciiTheme="minorHAnsi" w:hAnsiTheme="minorHAnsi"/>
                <w:sz w:val="22"/>
                <w:szCs w:val="22"/>
              </w:rPr>
              <w:t xml:space="preserve"> i autopompę – </w:t>
            </w:r>
            <w:r w:rsidR="004E48F8" w:rsidRPr="00760B89">
              <w:rPr>
                <w:rFonts w:asciiTheme="minorHAnsi" w:hAnsiTheme="minorHAnsi"/>
                <w:sz w:val="22"/>
                <w:szCs w:val="22"/>
              </w:rPr>
              <w:t>15</w:t>
            </w:r>
            <w:r w:rsidR="00F36524" w:rsidRPr="00760B89">
              <w:rPr>
                <w:rFonts w:asciiTheme="minorHAnsi" w:hAnsiTheme="minorHAnsi"/>
                <w:sz w:val="22"/>
                <w:szCs w:val="22"/>
              </w:rPr>
              <w:t>%</w:t>
            </w: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Kryterium dotycz</w:t>
            </w:r>
            <w:r w:rsidR="003411C7" w:rsidRPr="00760B89">
              <w:rPr>
                <w:rFonts w:asciiTheme="minorHAnsi" w:hAnsiTheme="minorHAnsi"/>
                <w:position w:val="6"/>
                <w:sz w:val="22"/>
                <w:szCs w:val="22"/>
              </w:rPr>
              <w:t>ące</w:t>
            </w: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 wydłużenia okresu gwarancji będzie obliczane następująco: </w:t>
            </w:r>
          </w:p>
          <w:p w:rsidR="004E48F8" w:rsidRPr="00760B89" w:rsidRDefault="004E48F8" w:rsidP="004E48F8">
            <w:pPr>
              <w:pStyle w:val="Tekstpodstawowy"/>
              <w:numPr>
                <w:ilvl w:val="0"/>
                <w:numId w:val="24"/>
              </w:numPr>
              <w:rPr>
                <w:rFonts w:asciiTheme="minorHAnsi" w:hAnsiTheme="minorHAnsi"/>
                <w:position w:val="6"/>
                <w:sz w:val="22"/>
                <w:szCs w:val="22"/>
                <w:u w:val="single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  <w:u w:val="single"/>
              </w:rPr>
              <w:t>podwozie samochodowe,</w:t>
            </w: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0 pkt – gwarancja na okres 24 miesięcy,</w:t>
            </w: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10 pkt – gwarancja na okres 36 miesięcy,</w:t>
            </w:r>
          </w:p>
          <w:p w:rsidR="004E48F8" w:rsidRPr="00760B89" w:rsidRDefault="004E48F8" w:rsidP="004E48F8">
            <w:pPr>
              <w:pStyle w:val="Tekstpodstawowy"/>
              <w:numPr>
                <w:ilvl w:val="0"/>
                <w:numId w:val="24"/>
              </w:numPr>
              <w:rPr>
                <w:rFonts w:asciiTheme="minorHAnsi" w:hAnsiTheme="minorHAnsi"/>
                <w:position w:val="6"/>
                <w:sz w:val="22"/>
                <w:szCs w:val="22"/>
                <w:u w:val="single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  <w:u w:val="single"/>
              </w:rPr>
              <w:t xml:space="preserve">nadwozie pożarnicze, </w:t>
            </w: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0 pkt – gwarancja na okres 24 miesięcy,</w:t>
            </w: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15 pkt – gwarancja na okres 36 miesięcy,</w:t>
            </w:r>
          </w:p>
          <w:p w:rsidR="004E48F8" w:rsidRPr="00760B89" w:rsidRDefault="004E48F8" w:rsidP="004E48F8">
            <w:pPr>
              <w:pStyle w:val="Tekstpodstawowy"/>
              <w:numPr>
                <w:ilvl w:val="0"/>
                <w:numId w:val="24"/>
              </w:numPr>
              <w:rPr>
                <w:rFonts w:asciiTheme="minorHAnsi" w:hAnsiTheme="minorHAnsi"/>
                <w:position w:val="6"/>
                <w:sz w:val="22"/>
                <w:szCs w:val="22"/>
                <w:u w:val="single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  <w:u w:val="single"/>
              </w:rPr>
              <w:t>autopompa,</w:t>
            </w: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0 pkt – gwarancja na okres 24 miesięcy,</w:t>
            </w: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15 pkt – gwarancja na okres 36 miesięcy,</w:t>
            </w: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position w:val="6"/>
                <w:sz w:val="22"/>
                <w:szCs w:val="22"/>
              </w:rPr>
              <w:t xml:space="preserve">Wymagany minimalny okres gwarancji 24 miesiące. </w:t>
            </w: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Wykonawca, który przedłuży minimalny okres gwarancji jakości (dla </w:t>
            </w:r>
            <w:r w:rsidR="003411C7" w:rsidRPr="00760B89">
              <w:rPr>
                <w:rFonts w:asciiTheme="minorHAnsi" w:hAnsiTheme="minorHAnsi"/>
                <w:position w:val="6"/>
                <w:sz w:val="22"/>
                <w:szCs w:val="22"/>
              </w:rPr>
              <w:t>podwozia, nadwozia i autopompy</w:t>
            </w: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) o 12 miesięcy lub o więcej otrzyma maksymalnie 40 (czterdzieści) punktów. </w:t>
            </w:r>
          </w:p>
          <w:p w:rsidR="00B32490" w:rsidRPr="00760B89" w:rsidRDefault="00B32490" w:rsidP="00B32490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Wykonawca, który nie przedłuży minimalnego okresu gwarancji jakości na żaden element otrzyma 0 (zero) punktów.</w:t>
            </w:r>
          </w:p>
          <w:p w:rsidR="00DF0925" w:rsidRPr="00760B89" w:rsidRDefault="00DF0925" w:rsidP="004E48F8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  <w:p w:rsidR="00B32490" w:rsidRPr="00760B89" w:rsidRDefault="00B32490" w:rsidP="003411C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411C7" w:rsidRPr="00760B89" w:rsidRDefault="003411C7" w:rsidP="003411C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60B89">
              <w:rPr>
                <w:rFonts w:asciiTheme="minorHAnsi" w:hAnsiTheme="minorHAnsi"/>
                <w:b/>
                <w:sz w:val="22"/>
                <w:szCs w:val="22"/>
              </w:rPr>
              <w:t xml:space="preserve">Gwarancja nie podlegająca ocenie w kryterium oceny ofert: </w:t>
            </w:r>
          </w:p>
          <w:p w:rsidR="003411C7" w:rsidRPr="00760B89" w:rsidRDefault="003411C7" w:rsidP="004E48F8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  <w:p w:rsidR="003411C7" w:rsidRPr="00760B89" w:rsidRDefault="00B32490" w:rsidP="00B3249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N</w:t>
            </w:r>
            <w:r w:rsidR="003411C7" w:rsidRPr="00760B89">
              <w:rPr>
                <w:rFonts w:asciiTheme="minorHAnsi" w:hAnsiTheme="minorHAnsi"/>
                <w:sz w:val="22"/>
                <w:szCs w:val="22"/>
              </w:rPr>
              <w:t xml:space="preserve">a lakier i perforację blach nadwozia pożarniczego –  5 lat.        </w:t>
            </w:r>
          </w:p>
          <w:p w:rsidR="003411C7" w:rsidRPr="00760B89" w:rsidRDefault="003411C7" w:rsidP="003411C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411C7" w:rsidRPr="00760B89" w:rsidRDefault="00B32490" w:rsidP="004E48F8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Oferta Wykonawcy zostanie odrzucona w przypadku nie udzielenie gwarancji min. 5 lat na lakier i perforację blach nadwozia pożarniczego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90" w:rsidRPr="00760B89" w:rsidRDefault="00B32490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B32490" w:rsidRPr="00760B89" w:rsidRDefault="00B32490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B32490" w:rsidRPr="00760B89" w:rsidRDefault="00B32490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B32490" w:rsidRPr="00760B89" w:rsidRDefault="00B32490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7C0202" w:rsidRPr="00760B89" w:rsidRDefault="004E48F8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Warunki gwarancji oferowane przez Wykonawc</w:t>
            </w:r>
            <w:r w:rsidR="003411C7" w:rsidRPr="00760B89">
              <w:rPr>
                <w:rFonts w:asciiTheme="minorHAnsi" w:hAnsiTheme="minorHAnsi"/>
                <w:position w:val="6"/>
                <w:sz w:val="22"/>
                <w:szCs w:val="22"/>
              </w:rPr>
              <w:t>ę:</w:t>
            </w:r>
          </w:p>
          <w:p w:rsidR="004E48F8" w:rsidRPr="00760B89" w:rsidRDefault="004E48F8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B32490" w:rsidRPr="00760B89" w:rsidRDefault="00B32490" w:rsidP="004E48F8">
            <w:pPr>
              <w:pStyle w:val="Tekstpodstawowy"/>
              <w:rPr>
                <w:rFonts w:asciiTheme="minorHAnsi" w:hAnsiTheme="minorHAnsi"/>
                <w:i/>
                <w:position w:val="6"/>
                <w:sz w:val="22"/>
                <w:szCs w:val="22"/>
              </w:rPr>
            </w:pPr>
          </w:p>
          <w:p w:rsidR="004E48F8" w:rsidRPr="00760B89" w:rsidRDefault="004E48F8" w:rsidP="004E48F8">
            <w:pPr>
              <w:pStyle w:val="Tekstpodstawowy"/>
              <w:rPr>
                <w:rFonts w:asciiTheme="minorHAnsi" w:hAnsiTheme="minorHAnsi"/>
                <w:i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i/>
                <w:position w:val="6"/>
                <w:sz w:val="22"/>
                <w:szCs w:val="22"/>
              </w:rPr>
              <w:t xml:space="preserve">. </w:t>
            </w:r>
          </w:p>
          <w:p w:rsidR="004E48F8" w:rsidRPr="00760B89" w:rsidRDefault="004E48F8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7C0202" w:rsidRPr="00760B89" w:rsidRDefault="007C0202" w:rsidP="007C0202">
            <w:pPr>
              <w:pStyle w:val="Tekstpodstawowy"/>
              <w:numPr>
                <w:ilvl w:val="0"/>
                <w:numId w:val="24"/>
              </w:numPr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podwozie samochodowe</w:t>
            </w:r>
          </w:p>
          <w:p w:rsidR="007C0202" w:rsidRPr="00760B89" w:rsidRDefault="007C0202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gwarancja na okres </w:t>
            </w:r>
            <w:r w:rsidR="004E48F8" w:rsidRPr="00760B89">
              <w:rPr>
                <w:rFonts w:asciiTheme="minorHAnsi" w:hAnsiTheme="minorHAnsi"/>
                <w:position w:val="6"/>
                <w:sz w:val="22"/>
                <w:szCs w:val="22"/>
              </w:rPr>
              <w:t>.......</w:t>
            </w: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 miesięcy,</w:t>
            </w:r>
          </w:p>
          <w:p w:rsidR="007C0202" w:rsidRPr="00760B89" w:rsidRDefault="007C0202" w:rsidP="007C0202">
            <w:pPr>
              <w:pStyle w:val="Tekstpodstawowy"/>
              <w:numPr>
                <w:ilvl w:val="0"/>
                <w:numId w:val="24"/>
              </w:numPr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nadwozie pożarnicze, </w:t>
            </w:r>
          </w:p>
          <w:p w:rsidR="007C0202" w:rsidRPr="00760B89" w:rsidRDefault="007C0202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 gwarancja na okres </w:t>
            </w:r>
            <w:r w:rsidR="004E48F8" w:rsidRPr="00760B89">
              <w:rPr>
                <w:rFonts w:asciiTheme="minorHAnsi" w:hAnsiTheme="minorHAnsi"/>
                <w:position w:val="6"/>
                <w:sz w:val="22"/>
                <w:szCs w:val="22"/>
              </w:rPr>
              <w:t>.......</w:t>
            </w: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 miesięcy,</w:t>
            </w:r>
          </w:p>
          <w:p w:rsidR="007C0202" w:rsidRPr="00760B89" w:rsidRDefault="007C0202" w:rsidP="007C0202">
            <w:pPr>
              <w:pStyle w:val="Tekstpodstawowy"/>
              <w:numPr>
                <w:ilvl w:val="0"/>
                <w:numId w:val="24"/>
              </w:numPr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autopompa,</w:t>
            </w:r>
          </w:p>
          <w:p w:rsidR="007C0202" w:rsidRPr="00760B89" w:rsidRDefault="007C0202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 gwarancja na okres </w:t>
            </w:r>
            <w:r w:rsidR="004E48F8" w:rsidRPr="00760B89">
              <w:rPr>
                <w:rFonts w:asciiTheme="minorHAnsi" w:hAnsiTheme="minorHAnsi"/>
                <w:position w:val="6"/>
                <w:sz w:val="22"/>
                <w:szCs w:val="22"/>
              </w:rPr>
              <w:t>..........</w:t>
            </w: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 miesięcy,</w:t>
            </w:r>
          </w:p>
          <w:p w:rsidR="007C0202" w:rsidRPr="00760B89" w:rsidRDefault="007C0202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7C0202" w:rsidRPr="00760B89" w:rsidRDefault="007C0202" w:rsidP="007C0202">
            <w:pPr>
              <w:pStyle w:val="Tekstpodstawowy"/>
              <w:rPr>
                <w:rFonts w:asciiTheme="minorHAnsi" w:hAnsiTheme="minorHAnsi"/>
                <w:i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i/>
                <w:position w:val="6"/>
                <w:sz w:val="22"/>
                <w:szCs w:val="22"/>
              </w:rPr>
              <w:t xml:space="preserve">Wymagany minimalny okres gwarancji 24 miesiące. </w:t>
            </w:r>
          </w:p>
          <w:p w:rsidR="007C0202" w:rsidRPr="00760B89" w:rsidRDefault="007C0202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7C0202" w:rsidRPr="00760B89" w:rsidRDefault="007C0202" w:rsidP="007C0202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B32490" w:rsidRPr="00760B89" w:rsidRDefault="00B32490" w:rsidP="003411C7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B32490" w:rsidRPr="00760B89" w:rsidRDefault="00B32490" w:rsidP="003411C7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B32490" w:rsidRPr="00760B89" w:rsidRDefault="00B32490" w:rsidP="003411C7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B32490" w:rsidRPr="00760B89" w:rsidRDefault="00B32490" w:rsidP="003411C7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3411C7" w:rsidRPr="00760B89" w:rsidRDefault="003411C7" w:rsidP="003411C7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position w:val="6"/>
                <w:sz w:val="22"/>
                <w:szCs w:val="22"/>
              </w:rPr>
              <w:t>Warunki gwarancji oferowane przez Wykonawcę:</w:t>
            </w:r>
          </w:p>
          <w:p w:rsidR="003411C7" w:rsidRPr="00760B89" w:rsidRDefault="003411C7" w:rsidP="003411C7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3411C7" w:rsidRPr="00760B89" w:rsidRDefault="003411C7" w:rsidP="003411C7">
            <w:pPr>
              <w:pStyle w:val="Tekstpodstawowy"/>
              <w:numPr>
                <w:ilvl w:val="0"/>
                <w:numId w:val="25"/>
              </w:numPr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 xml:space="preserve">Na lakier i perforację blach nadwozia pożarniczego </w:t>
            </w:r>
          </w:p>
          <w:p w:rsidR="003411C7" w:rsidRPr="00760B89" w:rsidRDefault="003411C7" w:rsidP="003411C7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sz w:val="22"/>
                <w:szCs w:val="22"/>
              </w:rPr>
              <w:t>Gwarancja na okres ........ lat</w:t>
            </w:r>
          </w:p>
          <w:p w:rsidR="003411C7" w:rsidRPr="00760B89" w:rsidRDefault="003411C7" w:rsidP="003411C7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7C0202" w:rsidRPr="00760B89" w:rsidRDefault="003411C7" w:rsidP="003411C7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760B89">
              <w:rPr>
                <w:rFonts w:asciiTheme="minorHAnsi" w:hAnsiTheme="minorHAnsi"/>
                <w:i/>
                <w:position w:val="6"/>
                <w:sz w:val="22"/>
                <w:szCs w:val="22"/>
              </w:rPr>
              <w:lastRenderedPageBreak/>
              <w:t>Wymagany minimalny okres gwarancji – 5 lat.</w:t>
            </w:r>
          </w:p>
          <w:p w:rsidR="000F3E80" w:rsidRPr="00760B89" w:rsidRDefault="000F3E80" w:rsidP="00B32490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</w:tbl>
    <w:p w:rsidR="00503985" w:rsidRPr="00760B89" w:rsidRDefault="00503985" w:rsidP="000F3E80">
      <w:pPr>
        <w:jc w:val="both"/>
        <w:rPr>
          <w:rFonts w:asciiTheme="minorHAnsi" w:hAnsiTheme="minorHAnsi"/>
          <w:b/>
        </w:rPr>
      </w:pPr>
    </w:p>
    <w:p w:rsidR="00503985" w:rsidRPr="00760B89" w:rsidRDefault="00503985" w:rsidP="000F3E80">
      <w:pPr>
        <w:jc w:val="both"/>
        <w:rPr>
          <w:rFonts w:asciiTheme="minorHAnsi" w:hAnsiTheme="minorHAnsi"/>
          <w:b/>
        </w:rPr>
      </w:pPr>
    </w:p>
    <w:p w:rsidR="000F3E80" w:rsidRPr="00760B89" w:rsidRDefault="000F3E80" w:rsidP="000F3E80">
      <w:pPr>
        <w:jc w:val="both"/>
        <w:rPr>
          <w:rFonts w:asciiTheme="minorHAnsi" w:hAnsiTheme="minorHAnsi"/>
          <w:b/>
        </w:rPr>
      </w:pPr>
      <w:r w:rsidRPr="00760B89">
        <w:rPr>
          <w:rFonts w:asciiTheme="minorHAnsi" w:hAnsiTheme="minorHAnsi"/>
          <w:b/>
        </w:rPr>
        <w:t>Uwaga ! :</w:t>
      </w:r>
    </w:p>
    <w:p w:rsidR="000F3E80" w:rsidRPr="00760B89" w:rsidRDefault="000F3E80" w:rsidP="00D1295F">
      <w:pPr>
        <w:ind w:left="360"/>
        <w:jc w:val="both"/>
        <w:rPr>
          <w:rFonts w:asciiTheme="minorHAnsi" w:hAnsiTheme="minorHAnsi"/>
          <w:b/>
        </w:rPr>
      </w:pPr>
      <w:r w:rsidRPr="00760B89">
        <w:rPr>
          <w:rFonts w:asciiTheme="minorHAnsi" w:hAnsiTheme="minorHAnsi"/>
          <w:b/>
        </w:rPr>
        <w:t>*-Prawą stronę tabeli</w:t>
      </w:r>
      <w:r w:rsidR="00503985" w:rsidRPr="00760B89">
        <w:rPr>
          <w:rFonts w:asciiTheme="minorHAnsi" w:hAnsiTheme="minorHAnsi"/>
          <w:b/>
        </w:rPr>
        <w:t xml:space="preserve"> wypełnia Wykonawca, stosując wyrażenia</w:t>
      </w:r>
      <w:r w:rsidRPr="00760B89">
        <w:rPr>
          <w:rFonts w:asciiTheme="minorHAnsi" w:hAnsiTheme="minorHAnsi"/>
          <w:b/>
        </w:rPr>
        <w:t xml:space="preserve"> „spełnia” lub „nie sp</w:t>
      </w:r>
      <w:r w:rsidR="00930947" w:rsidRPr="00760B89">
        <w:rPr>
          <w:rFonts w:asciiTheme="minorHAnsi" w:hAnsiTheme="minorHAnsi"/>
          <w:b/>
        </w:rPr>
        <w:t>ełnia”, zaś w przypadku żądania wykazania   określonych</w:t>
      </w:r>
      <w:r w:rsidRPr="00760B89">
        <w:rPr>
          <w:rFonts w:asciiTheme="minorHAnsi" w:hAnsiTheme="minorHAnsi"/>
          <w:b/>
        </w:rPr>
        <w:t xml:space="preserve"> parametrów</w:t>
      </w:r>
      <w:r w:rsidR="00503985" w:rsidRPr="00760B89">
        <w:rPr>
          <w:rFonts w:asciiTheme="minorHAnsi" w:hAnsiTheme="minorHAnsi"/>
          <w:b/>
        </w:rPr>
        <w:t xml:space="preserve"> lub rozwiązań</w:t>
      </w:r>
      <w:r w:rsidR="007910E0" w:rsidRPr="00760B89">
        <w:rPr>
          <w:rFonts w:asciiTheme="minorHAnsi" w:hAnsiTheme="minorHAnsi"/>
          <w:b/>
        </w:rPr>
        <w:t xml:space="preserve"> lub warunków gwarancji</w:t>
      </w:r>
      <w:r w:rsidRPr="00760B89">
        <w:rPr>
          <w:rFonts w:asciiTheme="minorHAnsi" w:hAnsiTheme="minorHAnsi"/>
          <w:b/>
        </w:rPr>
        <w:t>, należy wpisać oferowane konkretne,</w:t>
      </w:r>
      <w:r w:rsidR="00503985" w:rsidRPr="00760B89">
        <w:rPr>
          <w:rFonts w:asciiTheme="minorHAnsi" w:hAnsiTheme="minorHAnsi"/>
          <w:b/>
        </w:rPr>
        <w:t xml:space="preserve"> </w:t>
      </w:r>
      <w:r w:rsidR="00930947" w:rsidRPr="00760B89">
        <w:rPr>
          <w:rFonts w:asciiTheme="minorHAnsi" w:hAnsiTheme="minorHAnsi"/>
          <w:b/>
        </w:rPr>
        <w:t>rzeczowe</w:t>
      </w:r>
      <w:r w:rsidRPr="00760B89">
        <w:rPr>
          <w:rFonts w:asciiTheme="minorHAnsi" w:hAnsiTheme="minorHAnsi"/>
          <w:b/>
        </w:rPr>
        <w:t xml:space="preserve"> wartości techniczno-użytkowe</w:t>
      </w:r>
      <w:r w:rsidR="007910E0" w:rsidRPr="00760B89">
        <w:rPr>
          <w:rFonts w:asciiTheme="minorHAnsi" w:hAnsiTheme="minorHAnsi"/>
          <w:b/>
        </w:rPr>
        <w:t xml:space="preserve"> lub warunki udzielanej gwarancji</w:t>
      </w:r>
      <w:r w:rsidRPr="00760B89">
        <w:rPr>
          <w:rFonts w:asciiTheme="minorHAnsi" w:hAnsiTheme="minorHAnsi"/>
          <w:b/>
        </w:rPr>
        <w:t>. W przypadku, gdy Wykonawca w którejkolwiek  z pozycji    wpisze   słowa „nie spełnia” lub zaoferuje niższe wartości lub poświadczy nieprawdę, oferta zostanie odrzucona, gdyż jej treść nie</w:t>
      </w:r>
      <w:r w:rsidR="00D1295F" w:rsidRPr="00760B89">
        <w:rPr>
          <w:rFonts w:asciiTheme="minorHAnsi" w:hAnsiTheme="minorHAnsi"/>
          <w:b/>
        </w:rPr>
        <w:t xml:space="preserve"> </w:t>
      </w:r>
      <w:r w:rsidRPr="00760B89">
        <w:rPr>
          <w:rFonts w:asciiTheme="minorHAnsi" w:hAnsiTheme="minorHAnsi"/>
          <w:b/>
        </w:rPr>
        <w:t>odpowiada treści SIWZ (art. 89 ust 1 pkt 2 ustawy PZP )</w:t>
      </w:r>
    </w:p>
    <w:p w:rsidR="00F51088" w:rsidRPr="00760B89" w:rsidRDefault="00F51088">
      <w:pPr>
        <w:rPr>
          <w:rFonts w:asciiTheme="minorHAnsi" w:hAnsiTheme="minorHAnsi"/>
        </w:rPr>
      </w:pPr>
    </w:p>
    <w:p w:rsidR="00085F67" w:rsidRPr="00760B89" w:rsidRDefault="00085F67">
      <w:pPr>
        <w:rPr>
          <w:rFonts w:asciiTheme="minorHAnsi" w:hAnsiTheme="minorHAnsi"/>
        </w:rPr>
      </w:pPr>
    </w:p>
    <w:p w:rsidR="005D0D49" w:rsidRPr="00760B89" w:rsidRDefault="005D0D49">
      <w:pPr>
        <w:rPr>
          <w:rFonts w:asciiTheme="minorHAnsi" w:hAnsiTheme="minorHAnsi"/>
        </w:rPr>
      </w:pPr>
    </w:p>
    <w:sectPr w:rsidR="005D0D49" w:rsidRPr="00760B89" w:rsidSect="000F3E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53AC78B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 w:cs="StarBats"/>
        <w:sz w:val="18"/>
        <w:szCs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StarBats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StarBats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StarBats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StarBats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StarBats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StarBats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StarBats"/>
        <w:sz w:val="18"/>
        <w:szCs w:val="18"/>
      </w:rPr>
    </w:lvl>
  </w:abstractNum>
  <w:abstractNum w:abstractNumId="1" w15:restartNumberingAfterBreak="0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A4DF0"/>
    <w:multiLevelType w:val="hybridMultilevel"/>
    <w:tmpl w:val="157CA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37577"/>
    <w:multiLevelType w:val="hybridMultilevel"/>
    <w:tmpl w:val="5CEC52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225E"/>
    <w:multiLevelType w:val="hybridMultilevel"/>
    <w:tmpl w:val="F4A61A54"/>
    <w:lvl w:ilvl="0" w:tplc="49F8FF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5D51782"/>
    <w:multiLevelType w:val="hybridMultilevel"/>
    <w:tmpl w:val="F2E291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2C642830"/>
    <w:multiLevelType w:val="hybridMultilevel"/>
    <w:tmpl w:val="CC4E6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E6"/>
    <w:multiLevelType w:val="hybridMultilevel"/>
    <w:tmpl w:val="E932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27063"/>
    <w:multiLevelType w:val="hybridMultilevel"/>
    <w:tmpl w:val="94C27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0F5E79"/>
    <w:multiLevelType w:val="hybridMultilevel"/>
    <w:tmpl w:val="B518F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0D5C25"/>
    <w:multiLevelType w:val="hybridMultilevel"/>
    <w:tmpl w:val="18FAA5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937C1D"/>
    <w:multiLevelType w:val="hybridMultilevel"/>
    <w:tmpl w:val="AD96F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6D3A4C"/>
    <w:multiLevelType w:val="hybridMultilevel"/>
    <w:tmpl w:val="E432FF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683C09"/>
    <w:multiLevelType w:val="hybridMultilevel"/>
    <w:tmpl w:val="DF2C3E7A"/>
    <w:lvl w:ilvl="0" w:tplc="0415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4" w15:restartNumberingAfterBreak="0">
    <w:nsid w:val="70B34C11"/>
    <w:multiLevelType w:val="hybridMultilevel"/>
    <w:tmpl w:val="CE52D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3D195C"/>
    <w:multiLevelType w:val="hybridMultilevel"/>
    <w:tmpl w:val="30E2C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6"/>
  </w:num>
  <w:num w:numId="5">
    <w:abstractNumId w:val="18"/>
  </w:num>
  <w:num w:numId="6">
    <w:abstractNumId w:val="23"/>
  </w:num>
  <w:num w:numId="7">
    <w:abstractNumId w:val="13"/>
  </w:num>
  <w:num w:numId="8">
    <w:abstractNumId w:val="20"/>
  </w:num>
  <w:num w:numId="9">
    <w:abstractNumId w:val="12"/>
  </w:num>
  <w:num w:numId="10">
    <w:abstractNumId w:val="1"/>
  </w:num>
  <w:num w:numId="11">
    <w:abstractNumId w:val="8"/>
  </w:num>
  <w:num w:numId="12">
    <w:abstractNumId w:val="7"/>
  </w:num>
  <w:num w:numId="13">
    <w:abstractNumId w:val="14"/>
  </w:num>
  <w:num w:numId="14">
    <w:abstractNumId w:val="25"/>
  </w:num>
  <w:num w:numId="15">
    <w:abstractNumId w:val="9"/>
  </w:num>
  <w:num w:numId="16">
    <w:abstractNumId w:val="2"/>
  </w:num>
  <w:num w:numId="17">
    <w:abstractNumId w:val="15"/>
  </w:num>
  <w:num w:numId="18">
    <w:abstractNumId w:val="26"/>
  </w:num>
  <w:num w:numId="19">
    <w:abstractNumId w:val="6"/>
  </w:num>
  <w:num w:numId="20">
    <w:abstractNumId w:val="22"/>
  </w:num>
  <w:num w:numId="21">
    <w:abstractNumId w:val="17"/>
  </w:num>
  <w:num w:numId="22">
    <w:abstractNumId w:val="19"/>
  </w:num>
  <w:num w:numId="23">
    <w:abstractNumId w:val="10"/>
  </w:num>
  <w:num w:numId="24">
    <w:abstractNumId w:val="21"/>
  </w:num>
  <w:num w:numId="25">
    <w:abstractNumId w:val="24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6F"/>
    <w:rsid w:val="00015DF0"/>
    <w:rsid w:val="000548EC"/>
    <w:rsid w:val="00085F67"/>
    <w:rsid w:val="000F1CA6"/>
    <w:rsid w:val="000F3E80"/>
    <w:rsid w:val="00120913"/>
    <w:rsid w:val="001800BF"/>
    <w:rsid w:val="001C051E"/>
    <w:rsid w:val="0021223C"/>
    <w:rsid w:val="00246610"/>
    <w:rsid w:val="002D028B"/>
    <w:rsid w:val="00333C6F"/>
    <w:rsid w:val="00334B06"/>
    <w:rsid w:val="003411C7"/>
    <w:rsid w:val="003F113B"/>
    <w:rsid w:val="0041172C"/>
    <w:rsid w:val="004B58E1"/>
    <w:rsid w:val="004E48F8"/>
    <w:rsid w:val="004F509B"/>
    <w:rsid w:val="00503985"/>
    <w:rsid w:val="00552BC2"/>
    <w:rsid w:val="005D0D49"/>
    <w:rsid w:val="006308AA"/>
    <w:rsid w:val="00691EE5"/>
    <w:rsid w:val="006D2B7B"/>
    <w:rsid w:val="007243FA"/>
    <w:rsid w:val="00760B89"/>
    <w:rsid w:val="007910E0"/>
    <w:rsid w:val="007C0202"/>
    <w:rsid w:val="007C12A3"/>
    <w:rsid w:val="008D3F87"/>
    <w:rsid w:val="00930947"/>
    <w:rsid w:val="00973093"/>
    <w:rsid w:val="009C00AA"/>
    <w:rsid w:val="00B32490"/>
    <w:rsid w:val="00B87315"/>
    <w:rsid w:val="00C66F6A"/>
    <w:rsid w:val="00CD7F06"/>
    <w:rsid w:val="00D1295F"/>
    <w:rsid w:val="00D13DC1"/>
    <w:rsid w:val="00D61789"/>
    <w:rsid w:val="00DA21E7"/>
    <w:rsid w:val="00DA355B"/>
    <w:rsid w:val="00DF0925"/>
    <w:rsid w:val="00EE5500"/>
    <w:rsid w:val="00F35DE9"/>
    <w:rsid w:val="00F36524"/>
    <w:rsid w:val="00F36BFA"/>
    <w:rsid w:val="00F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434299-91E5-481C-890D-57B502C4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3E8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F3E80"/>
    <w:pPr>
      <w:keepNext/>
      <w:ind w:left="540" w:hanging="540"/>
      <w:outlineLvl w:val="1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0F3E80"/>
    <w:pPr>
      <w:keepNext/>
      <w:spacing w:line="360" w:lineRule="auto"/>
      <w:jc w:val="center"/>
      <w:outlineLvl w:val="5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3E8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F3E8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F3E80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0F3E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F3E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F3E8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3E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0F3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9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95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32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AFAE-55DC-4666-9A32-D25DE6B4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3</cp:revision>
  <cp:lastPrinted>2020-01-07T07:00:00Z</cp:lastPrinted>
  <dcterms:created xsi:type="dcterms:W3CDTF">2020-01-14T09:35:00Z</dcterms:created>
  <dcterms:modified xsi:type="dcterms:W3CDTF">2020-01-14T09:36:00Z</dcterms:modified>
</cp:coreProperties>
</file>