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3E0A81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 nr 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</w:t>
      </w:r>
      <w:r w:rsidR="00821D65" w:rsidRPr="005D7F1D">
        <w:rPr>
          <w:rFonts w:asciiTheme="minorHAnsi" w:hAnsiTheme="minorHAnsi"/>
        </w:rPr>
        <w:br/>
      </w:r>
      <w:r w:rsidR="0061034A" w:rsidRPr="005D7F1D">
        <w:rPr>
          <w:rFonts w:asciiTheme="minorHAnsi" w:hAnsiTheme="minorHAnsi"/>
        </w:rPr>
        <w:t xml:space="preserve">ul. </w:t>
      </w:r>
      <w:r w:rsidR="00D03014" w:rsidRPr="005D7F1D">
        <w:rPr>
          <w:rFonts w:asciiTheme="minorHAnsi" w:hAnsiTheme="minorHAnsi"/>
        </w:rPr>
        <w:t>Prezydenta I. Moś</w:t>
      </w:r>
      <w:r w:rsidR="0033439B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="00FC22CD">
        <w:rPr>
          <w:rFonts w:asciiTheme="minorHAnsi" w:hAnsiTheme="minorHAnsi"/>
          <w:spacing w:val="-1"/>
        </w:rPr>
        <w:t xml:space="preserve"> </w:t>
      </w:r>
      <w:r w:rsidR="00D21413" w:rsidRPr="005D7F1D">
        <w:rPr>
          <w:rFonts w:asciiTheme="minorHAnsi" w:hAnsiTheme="minorHAnsi"/>
        </w:rPr>
        <w:t xml:space="preserve">w </w:t>
      </w:r>
      <w:r w:rsidR="00D21413" w:rsidRPr="00FC22CD">
        <w:rPr>
          <w:rFonts w:asciiTheme="minorHAnsi" w:hAnsiTheme="minorHAnsi"/>
        </w:rPr>
        <w:t xml:space="preserve">trybie </w:t>
      </w:r>
      <w:r w:rsidR="00FC22CD">
        <w:rPr>
          <w:rFonts w:asciiTheme="minorHAnsi" w:hAnsiTheme="minorHAnsi"/>
        </w:rPr>
        <w:t xml:space="preserve">przetargu publicznego zgodnie </w:t>
      </w:r>
      <w:r w:rsidRPr="005D7F1D">
        <w:rPr>
          <w:rFonts w:asciiTheme="minorHAnsi" w:hAnsiTheme="minorHAnsi"/>
        </w:rPr>
        <w:t>z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33439B" w:rsidRPr="0033439B" w:rsidRDefault="00B675C7" w:rsidP="0033439B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FC22CD">
        <w:rPr>
          <w:rFonts w:asciiTheme="minorHAnsi" w:hAnsiTheme="minorHAnsi"/>
        </w:rPr>
        <w:t>w</w:t>
      </w:r>
      <w:r w:rsidR="00FC22CD" w:rsidRPr="00FC22CD">
        <w:rPr>
          <w:rFonts w:asciiTheme="minorHAnsi" w:hAnsiTheme="minorHAnsi"/>
        </w:rPr>
        <w:t xml:space="preserve"> Specyfikacji Warunków Zamówienia</w:t>
      </w:r>
      <w:r w:rsidRPr="00FC22CD">
        <w:rPr>
          <w:rFonts w:asciiTheme="minorHAnsi" w:hAnsiTheme="minorHAnsi"/>
        </w:rPr>
        <w:t xml:space="preserve"> </w:t>
      </w:r>
      <w:r w:rsidR="00FC22CD" w:rsidRPr="00FC22CD">
        <w:rPr>
          <w:rFonts w:asciiTheme="minorHAnsi" w:hAnsiTheme="minorHAnsi"/>
        </w:rPr>
        <w:t>oraz</w:t>
      </w:r>
      <w:r w:rsidRPr="00FC22CD">
        <w:rPr>
          <w:rFonts w:asciiTheme="minorHAnsi" w:hAnsiTheme="minorHAnsi"/>
        </w:rPr>
        <w:t xml:space="preserve"> w</w:t>
      </w:r>
      <w:r w:rsidRPr="005D7F1D">
        <w:rPr>
          <w:rFonts w:asciiTheme="minorHAnsi" w:hAnsiTheme="minorHAnsi"/>
        </w:rPr>
        <w:t xml:space="preserve"> niniejszej umowie, zgodnie z dokumentacją projektową, dobrą praktyką budowlaną, wiedzą techniczną, obowiązującymi przepisami oraz aktualnymi na dzień wykonania robót normami i z należytą starann</w:t>
      </w:r>
      <w:r w:rsidR="005D7F1D">
        <w:rPr>
          <w:rFonts w:asciiTheme="minorHAnsi" w:hAnsiTheme="minorHAnsi"/>
        </w:rPr>
        <w:t xml:space="preserve">ością, zadanie 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4E34B7">
        <w:rPr>
          <w:rFonts w:asciiTheme="minorHAnsi" w:hAnsiTheme="minorHAnsi"/>
        </w:rPr>
        <w:t xml:space="preserve"> </w:t>
      </w:r>
      <w:r w:rsidR="0033439B" w:rsidRPr="0033439B">
        <w:rPr>
          <w:rFonts w:eastAsia="Calibri"/>
          <w:b/>
          <w:lang w:eastAsia="en-US"/>
        </w:rPr>
        <w:t>„</w:t>
      </w:r>
      <w:r w:rsidR="0033439B" w:rsidRPr="0033439B">
        <w:rPr>
          <w:b/>
        </w:rPr>
        <w:t xml:space="preserve">Przebudowa drogi wewnętrznej </w:t>
      </w:r>
      <w:r w:rsidR="004E34B7">
        <w:rPr>
          <w:b/>
        </w:rPr>
        <w:br/>
      </w:r>
      <w:r w:rsidR="0033439B" w:rsidRPr="0033439B">
        <w:rPr>
          <w:b/>
        </w:rPr>
        <w:t xml:space="preserve">- ul. Kasztanowa w miejscowości Kolonia Zawada” </w:t>
      </w:r>
      <w:r w:rsidR="0033439B" w:rsidRPr="0033439B">
        <w:t xml:space="preserve">– </w:t>
      </w:r>
      <w:r w:rsidR="0033439B" w:rsidRPr="0033439B">
        <w:rPr>
          <w:i/>
        </w:rPr>
        <w:t>realizacja</w:t>
      </w:r>
      <w:r w:rsidR="002A71ED">
        <w:rPr>
          <w:i/>
        </w:rPr>
        <w:t xml:space="preserve"> w ramach zadań pn.: </w:t>
      </w:r>
      <w:r w:rsidR="0033439B" w:rsidRPr="0033439B">
        <w:rPr>
          <w:i/>
        </w:rPr>
        <w:t>„Utwardzenie kostką betonową drogi wewnętrznej –</w:t>
      </w:r>
      <w:r w:rsidR="0033439B">
        <w:rPr>
          <w:i/>
        </w:rPr>
        <w:t xml:space="preserve"> ul. Kasztanowej w Kol. Zawada </w:t>
      </w:r>
      <w:r w:rsidR="0033439B" w:rsidRPr="0033439B">
        <w:rPr>
          <w:i/>
        </w:rPr>
        <w:t>(dz. nr 11/1, 12/3, 13/5, 13/3)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33439B" w:rsidRPr="0033439B" w:rsidRDefault="0033439B" w:rsidP="0033439B">
      <w:pPr>
        <w:widowControl w:val="0"/>
        <w:suppressAutoHyphens/>
        <w:spacing w:after="0" w:line="240" w:lineRule="auto"/>
        <w:jc w:val="both"/>
        <w:rPr>
          <w:rFonts w:cs="Cambria"/>
          <w:kern w:val="2"/>
          <w:lang w:eastAsia="hi-IN" w:bidi="hi-IN"/>
        </w:rPr>
      </w:pPr>
      <w:r w:rsidRPr="0033439B">
        <w:rPr>
          <w:rFonts w:cs="Cambria"/>
          <w:bCs/>
          <w:kern w:val="2"/>
          <w:lang w:eastAsia="hi-IN" w:bidi="hi-IN"/>
        </w:rPr>
        <w:t>Przebudowa drogi wewnętrznej - ul. Kasztanowa w miejscowości Kolonia Zawada</w:t>
      </w:r>
    </w:p>
    <w:p w:rsidR="0033439B" w:rsidRPr="0033439B" w:rsidRDefault="0033439B" w:rsidP="0033439B">
      <w:pPr>
        <w:widowControl w:val="0"/>
        <w:suppressAutoHyphens/>
        <w:spacing w:after="0" w:line="240" w:lineRule="auto"/>
        <w:jc w:val="both"/>
        <w:rPr>
          <w:rFonts w:cs="Cambria"/>
          <w:b/>
          <w:kern w:val="2"/>
          <w:sz w:val="20"/>
          <w:szCs w:val="20"/>
          <w:lang w:eastAsia="hi-IN" w:bidi="hi-IN"/>
        </w:rPr>
      </w:pPr>
    </w:p>
    <w:p w:rsidR="0033439B" w:rsidRPr="0033439B" w:rsidRDefault="0033439B" w:rsidP="0033439B">
      <w:pPr>
        <w:spacing w:after="0" w:line="240" w:lineRule="auto"/>
        <w:contextualSpacing/>
        <w:jc w:val="both"/>
        <w:rPr>
          <w:rFonts w:eastAsia="Calibri"/>
          <w:b/>
          <w:lang w:eastAsia="en-US"/>
        </w:rPr>
      </w:pPr>
      <w:r w:rsidRPr="0033439B">
        <w:rPr>
          <w:rFonts w:eastAsia="Calibri"/>
          <w:b/>
          <w:u w:val="single"/>
          <w:lang w:eastAsia="en-US"/>
        </w:rPr>
        <w:t>Zakres rzeczowy zadania:</w:t>
      </w:r>
    </w:p>
    <w:p w:rsidR="0033439B" w:rsidRPr="0033439B" w:rsidRDefault="0033439B" w:rsidP="0033439B">
      <w:pPr>
        <w:numPr>
          <w:ilvl w:val="0"/>
          <w:numId w:val="21"/>
        </w:numPr>
        <w:suppressAutoHyphens/>
        <w:spacing w:after="0" w:line="240" w:lineRule="auto"/>
        <w:ind w:left="284" w:hanging="284"/>
        <w:contextualSpacing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>Długość przebudowywanego odcinka drogi – 127,48 mb,</w:t>
      </w:r>
    </w:p>
    <w:p w:rsidR="0033439B" w:rsidRPr="0033439B" w:rsidRDefault="0033439B" w:rsidP="0033439B">
      <w:pPr>
        <w:numPr>
          <w:ilvl w:val="0"/>
          <w:numId w:val="21"/>
        </w:numPr>
        <w:suppressAutoHyphens/>
        <w:spacing w:after="0" w:line="240" w:lineRule="auto"/>
        <w:ind w:left="284" w:hanging="284"/>
        <w:contextualSpacing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 xml:space="preserve">Szerokość docelowa jezdni: 3,5 m (na mijance szerokość 5,0 m), </w:t>
      </w:r>
    </w:p>
    <w:p w:rsidR="0033439B" w:rsidRPr="0033439B" w:rsidRDefault="0033439B" w:rsidP="0033439B">
      <w:pPr>
        <w:numPr>
          <w:ilvl w:val="0"/>
          <w:numId w:val="21"/>
        </w:numPr>
        <w:suppressAutoHyphens/>
        <w:ind w:left="284" w:hanging="284"/>
        <w:contextualSpacing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 xml:space="preserve">Konstrukcja jezdni:   </w:t>
      </w:r>
    </w:p>
    <w:p w:rsidR="0033439B" w:rsidRPr="0033439B" w:rsidRDefault="0033439B" w:rsidP="0033439B">
      <w:pPr>
        <w:suppressAutoHyphens/>
        <w:ind w:left="284"/>
        <w:contextualSpacing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 xml:space="preserve">- nawierzchnia z </w:t>
      </w:r>
      <w:proofErr w:type="spellStart"/>
      <w:r w:rsidRPr="0033439B">
        <w:rPr>
          <w:rFonts w:cs="Calibri"/>
          <w:lang w:eastAsia="ar-SA"/>
        </w:rPr>
        <w:t>wibroprasowanej</w:t>
      </w:r>
      <w:proofErr w:type="spellEnd"/>
      <w:r w:rsidRPr="0033439B">
        <w:rPr>
          <w:rFonts w:cs="Calibri"/>
          <w:lang w:eastAsia="ar-SA"/>
        </w:rPr>
        <w:t xml:space="preserve"> kostki betonowej typu „dwuteownik” (kolor grafitowy) o grubości 8 cm,</w:t>
      </w:r>
    </w:p>
    <w:p w:rsidR="0033439B" w:rsidRPr="0033439B" w:rsidRDefault="0033439B" w:rsidP="0033439B">
      <w:pPr>
        <w:suppressAutoHyphens/>
        <w:ind w:left="284"/>
        <w:contextualSpacing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>- podsypka piaskowa gr. 3 cm,</w:t>
      </w:r>
    </w:p>
    <w:p w:rsidR="0033439B" w:rsidRPr="0033439B" w:rsidRDefault="0033439B" w:rsidP="0033439B">
      <w:pPr>
        <w:suppressAutoHyphens/>
        <w:ind w:left="284"/>
        <w:contextualSpacing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>- istniejąca podbudowa z kruszywa łamanego fr. 0/63 mm z domieszką destruktu o gr. 50 cm,</w:t>
      </w:r>
    </w:p>
    <w:p w:rsidR="0033439B" w:rsidRPr="0033439B" w:rsidRDefault="0033439B" w:rsidP="0033439B">
      <w:pPr>
        <w:numPr>
          <w:ilvl w:val="0"/>
          <w:numId w:val="21"/>
        </w:numPr>
        <w:suppressAutoHyphens/>
        <w:spacing w:after="0" w:line="240" w:lineRule="auto"/>
        <w:ind w:left="284" w:hanging="284"/>
        <w:contextualSpacing/>
        <w:jc w:val="both"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>Konstrukcja poboczy:</w:t>
      </w:r>
    </w:p>
    <w:p w:rsidR="0033439B" w:rsidRPr="0033439B" w:rsidRDefault="0033439B" w:rsidP="0033439B">
      <w:pPr>
        <w:suppressAutoHyphens/>
        <w:spacing w:after="0" w:line="240" w:lineRule="auto"/>
        <w:ind w:left="284"/>
        <w:contextualSpacing/>
        <w:jc w:val="both"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 xml:space="preserve">- pobocza o szer. min. 0,75 m (lokalne zwężenie do 5,0 m), </w:t>
      </w:r>
    </w:p>
    <w:p w:rsidR="0033439B" w:rsidRPr="0033439B" w:rsidRDefault="0033439B" w:rsidP="0033439B">
      <w:pPr>
        <w:suppressAutoHyphens/>
        <w:spacing w:after="0" w:line="240" w:lineRule="auto"/>
        <w:ind w:left="284"/>
        <w:contextualSpacing/>
        <w:jc w:val="both"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 xml:space="preserve">- nawierzchnia z </w:t>
      </w:r>
      <w:proofErr w:type="spellStart"/>
      <w:r w:rsidRPr="0033439B">
        <w:rPr>
          <w:rFonts w:cs="Calibri"/>
          <w:lang w:eastAsia="ar-SA"/>
        </w:rPr>
        <w:t>wibroprasowanej</w:t>
      </w:r>
      <w:proofErr w:type="spellEnd"/>
      <w:r w:rsidRPr="0033439B">
        <w:rPr>
          <w:rFonts w:cs="Calibri"/>
          <w:lang w:eastAsia="ar-SA"/>
        </w:rPr>
        <w:t xml:space="preserve"> kostki betonowej typu „dwuteownik” (kolor szary) o grubości 8 cm,</w:t>
      </w:r>
    </w:p>
    <w:p w:rsidR="0033439B" w:rsidRPr="0033439B" w:rsidRDefault="0033439B" w:rsidP="0033439B">
      <w:pPr>
        <w:suppressAutoHyphens/>
        <w:spacing w:after="0" w:line="240" w:lineRule="auto"/>
        <w:ind w:left="284"/>
        <w:contextualSpacing/>
        <w:jc w:val="both"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>- podsypka piaskowa gr. 3 cm,</w:t>
      </w:r>
    </w:p>
    <w:p w:rsidR="0033439B" w:rsidRPr="0033439B" w:rsidRDefault="0033439B" w:rsidP="0033439B">
      <w:pPr>
        <w:suppressAutoHyphens/>
        <w:spacing w:after="0" w:line="240" w:lineRule="auto"/>
        <w:ind w:left="284"/>
        <w:contextualSpacing/>
        <w:jc w:val="both"/>
        <w:rPr>
          <w:rFonts w:cs="Calibri"/>
          <w:lang w:eastAsia="ar-SA"/>
        </w:rPr>
      </w:pPr>
      <w:r w:rsidRPr="0033439B">
        <w:rPr>
          <w:rFonts w:cs="Calibri"/>
          <w:lang w:eastAsia="ar-SA"/>
        </w:rPr>
        <w:t xml:space="preserve">- podbudowa z kruszywa łamanego fr. 0/63 mm stabilizowanego mechanicznie o gr. 15 cm,                                      </w:t>
      </w:r>
    </w:p>
    <w:p w:rsidR="002A71ED" w:rsidRPr="002A71ED" w:rsidRDefault="002A71ED" w:rsidP="002A71ED">
      <w:pPr>
        <w:numPr>
          <w:ilvl w:val="0"/>
          <w:numId w:val="21"/>
        </w:numPr>
        <w:suppressAutoHyphens/>
        <w:spacing w:after="0" w:line="240" w:lineRule="auto"/>
        <w:ind w:left="284" w:hanging="284"/>
        <w:contextualSpacing/>
        <w:jc w:val="both"/>
        <w:rPr>
          <w:rFonts w:cs="Calibri"/>
          <w:lang w:eastAsia="ar-SA"/>
        </w:rPr>
      </w:pPr>
      <w:r w:rsidRPr="002A71ED">
        <w:rPr>
          <w:rFonts w:cs="Calibri"/>
          <w:bCs/>
          <w:lang w:eastAsia="ar-SA"/>
        </w:rPr>
        <w:t>Demonta</w:t>
      </w:r>
      <w:r w:rsidRPr="002A71ED">
        <w:rPr>
          <w:rFonts w:cs="Calibri" w:hint="eastAsia"/>
          <w:bCs/>
          <w:lang w:eastAsia="ar-SA"/>
        </w:rPr>
        <w:t>ż</w:t>
      </w:r>
      <w:r w:rsidRPr="002A71ED">
        <w:rPr>
          <w:rFonts w:cs="Calibri"/>
          <w:bCs/>
          <w:lang w:eastAsia="ar-SA"/>
        </w:rPr>
        <w:t xml:space="preserve"> nieczynnego słupa ŻN-10 usytuowanego na dz. nr 12/3 (przy granicy z dz. nr 11/1) – słup </w:t>
      </w:r>
      <w:r w:rsidRPr="002A71ED">
        <w:rPr>
          <w:rFonts w:cs="Calibri" w:hint="eastAsia"/>
          <w:bCs/>
          <w:lang w:eastAsia="ar-SA"/>
        </w:rPr>
        <w:t>pełnił funkcję do przyłącza telekomunikacyjnego i oświetlenia wewnętrznego.</w:t>
      </w:r>
    </w:p>
    <w:p w:rsidR="002A71ED" w:rsidRPr="00155BF2" w:rsidRDefault="002A71ED" w:rsidP="00155BF2">
      <w:pPr>
        <w:suppressAutoHyphens/>
        <w:spacing w:after="0" w:line="240" w:lineRule="auto"/>
        <w:ind w:left="284"/>
        <w:contextualSpacing/>
        <w:jc w:val="both"/>
        <w:rPr>
          <w:rFonts w:cs="Calibri"/>
          <w:lang w:eastAsia="ar-SA"/>
        </w:rPr>
      </w:pPr>
    </w:p>
    <w:p w:rsidR="0033439B" w:rsidRPr="0033439B" w:rsidRDefault="0033439B" w:rsidP="0033439B">
      <w:pPr>
        <w:spacing w:before="144" w:after="0" w:line="240" w:lineRule="auto"/>
        <w:jc w:val="both"/>
        <w:rPr>
          <w:rFonts w:eastAsia="Calibri"/>
          <w:spacing w:val="-4"/>
          <w:w w:val="105"/>
          <w:lang w:eastAsia="en-US"/>
        </w:rPr>
      </w:pPr>
      <w:r w:rsidRPr="0033439B">
        <w:rPr>
          <w:rFonts w:eastAsia="Calibri"/>
          <w:spacing w:val="-6"/>
          <w:w w:val="105"/>
          <w:lang w:eastAsia="en-US"/>
        </w:rPr>
        <w:lastRenderedPageBreak/>
        <w:t>Szczegółowy zakres inwestycji oraz wymagania jakościowe określa projekt budowlany</w:t>
      </w:r>
      <w:r w:rsidRPr="0033439B">
        <w:rPr>
          <w:rFonts w:eastAsia="Calibri"/>
          <w:spacing w:val="-4"/>
          <w:w w:val="105"/>
          <w:lang w:eastAsia="en-US"/>
        </w:rPr>
        <w:t>, przedmiary robót, specyfikacja techniczna wykonania i odbioru robót.</w:t>
      </w:r>
    </w:p>
    <w:p w:rsidR="002A71ED" w:rsidRDefault="002A71ED" w:rsidP="00155BF2">
      <w:pPr>
        <w:spacing w:after="0" w:line="240" w:lineRule="auto"/>
        <w:jc w:val="both"/>
      </w:pPr>
    </w:p>
    <w:p w:rsidR="002A71ED" w:rsidRPr="002A71ED" w:rsidRDefault="002A71ED" w:rsidP="002A71ED">
      <w:pPr>
        <w:spacing w:after="0" w:line="240" w:lineRule="auto"/>
        <w:jc w:val="both"/>
      </w:pPr>
      <w:r w:rsidRPr="002A71ED">
        <w:t>Wypełnienie obowiązków nałożonych przez Generalną Dyrekcją Dróg Krajowych i Autostrad:</w:t>
      </w:r>
    </w:p>
    <w:p w:rsidR="002A71ED" w:rsidRPr="002A71ED" w:rsidRDefault="002A71ED" w:rsidP="002A71ED">
      <w:pPr>
        <w:spacing w:after="0" w:line="240" w:lineRule="auto"/>
        <w:jc w:val="both"/>
      </w:pPr>
      <w:r w:rsidRPr="002A71ED">
        <w:t>- wykonanie i uzgodnienie z GDDKiA projektu organizacji ruchu na czas budowy,</w:t>
      </w:r>
    </w:p>
    <w:p w:rsidR="002A71ED" w:rsidRPr="002A71ED" w:rsidRDefault="002A71ED" w:rsidP="002A71ED">
      <w:pPr>
        <w:spacing w:after="0" w:line="240" w:lineRule="auto"/>
        <w:jc w:val="both"/>
      </w:pPr>
      <w:r w:rsidRPr="002A71ED">
        <w:t>- sporządzenie i uzgodnienie z GDDKiA harmonogramu robót prowadzonych w pasie drogowym.</w:t>
      </w:r>
    </w:p>
    <w:p w:rsidR="0033439B" w:rsidRDefault="0033439B" w:rsidP="003054E1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3E0A81" w:rsidRPr="003E0A81" w:rsidRDefault="003E0A81" w:rsidP="003E0A81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3E0A81">
        <w:t xml:space="preserve">Termin rozpoczęcia wykonywania przedmiotu umowy nastąpi z dniem przekazania placu budowy. </w:t>
      </w:r>
    </w:p>
    <w:p w:rsidR="003E0A81" w:rsidRPr="00FC22CD" w:rsidRDefault="003E0A81" w:rsidP="003E0A81">
      <w:pPr>
        <w:pStyle w:val="Akapitzlist"/>
        <w:numPr>
          <w:ilvl w:val="0"/>
          <w:numId w:val="1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/>
          <w:b/>
          <w:bCs/>
        </w:rPr>
      </w:pPr>
      <w:r w:rsidRPr="00FC22CD">
        <w:rPr>
          <w:rFonts w:asciiTheme="minorHAnsi" w:hAnsiTheme="minorHAnsi"/>
        </w:rPr>
        <w:t xml:space="preserve">Termin zakończenia robót budowlanych, będących przedmiotem umowy nastąpi nie później niż </w:t>
      </w:r>
      <w:r w:rsidR="0033439B" w:rsidRPr="00FC22CD">
        <w:rPr>
          <w:rFonts w:asciiTheme="minorHAnsi" w:hAnsiTheme="minorHAnsi"/>
          <w:b/>
          <w:bCs/>
        </w:rPr>
        <w:t xml:space="preserve">do dnia </w:t>
      </w:r>
      <w:r w:rsidR="0033439B" w:rsidRPr="00FC22CD">
        <w:rPr>
          <w:rFonts w:asciiTheme="minorHAnsi" w:hAnsiTheme="minorHAnsi"/>
          <w:b/>
          <w:bCs/>
        </w:rPr>
        <w:br/>
      </w:r>
      <w:r w:rsidR="00FC22CD" w:rsidRPr="00FC22CD">
        <w:rPr>
          <w:rFonts w:asciiTheme="minorHAnsi" w:hAnsiTheme="minorHAnsi"/>
          <w:b/>
          <w:bCs/>
        </w:rPr>
        <w:t>31 sierpnia</w:t>
      </w:r>
      <w:r w:rsidR="0033439B" w:rsidRPr="00FC22CD">
        <w:rPr>
          <w:rFonts w:asciiTheme="minorHAnsi" w:hAnsiTheme="minorHAnsi"/>
          <w:b/>
          <w:bCs/>
        </w:rPr>
        <w:t xml:space="preserve"> 2020</w:t>
      </w:r>
      <w:r w:rsidRPr="00FC22CD">
        <w:rPr>
          <w:rFonts w:asciiTheme="minorHAnsi" w:hAnsiTheme="minorHAnsi"/>
          <w:b/>
          <w:bCs/>
        </w:rPr>
        <w:t xml:space="preserve"> r. 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FC22C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Default="00FC22CD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 xml:space="preserve">biorów robót </w:t>
      </w:r>
      <w:proofErr w:type="spellStart"/>
      <w:r w:rsidR="00D657F7" w:rsidRPr="005D7F1D">
        <w:rPr>
          <w:rFonts w:asciiTheme="minorHAnsi" w:hAnsiTheme="minorHAnsi"/>
        </w:rPr>
        <w:t>iz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</w:t>
      </w:r>
      <w:proofErr w:type="spellEnd"/>
      <w:r w:rsidR="00D657F7" w:rsidRPr="005D7F1D">
        <w:rPr>
          <w:rFonts w:asciiTheme="minorHAnsi" w:hAnsiTheme="minorHAnsi"/>
        </w:rPr>
        <w:t xml:space="preserve">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D657F7" w:rsidRPr="005D7F1D" w:rsidRDefault="0033439B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5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33439B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33439B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33439B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33439B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61034A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155BF2" w:rsidRPr="005D7F1D" w:rsidRDefault="00155BF2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lastRenderedPageBreak/>
        <w:t>§4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 xml:space="preserve">iei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na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="00FC22C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902626" w:rsidRPr="005D7F1D">
        <w:rPr>
          <w:rFonts w:asciiTheme="minorHAnsi" w:hAnsiTheme="minorHAnsi"/>
          <w:b/>
        </w:rPr>
        <w:t>…………………………..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8425C4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  <w:r w:rsidR="008425C4" w:rsidRPr="008425C4">
        <w:rPr>
          <w:rFonts w:asciiTheme="minorHAnsi" w:hAnsiTheme="minorHAnsi"/>
        </w:rPr>
        <w:t>Płatność zostanie dokonana na podstawie faktury na konto Wykonawcy, do którego bank otworzył tzw. rachunek VAT.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D657F7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155BF2" w:rsidRPr="005D7F1D" w:rsidRDefault="00155BF2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374397" w:rsidRPr="00FC22CD" w:rsidRDefault="00D21413" w:rsidP="00FC22CD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D6007E" w:rsidRPr="00155BF2" w:rsidRDefault="006E22A6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Cs/>
        </w:rPr>
        <w:t xml:space="preserve">Odbiór pasa drogowego </w:t>
      </w:r>
      <w:r w:rsidR="00155BF2">
        <w:rPr>
          <w:rFonts w:asciiTheme="minorHAnsi" w:hAnsiTheme="minorHAnsi"/>
          <w:bCs/>
        </w:rPr>
        <w:t>Generalnej Dyrekcji Dróg Krajowych i Autostrad w Piotrkowie Trybunalskim.</w:t>
      </w:r>
    </w:p>
    <w:p w:rsidR="00D21413" w:rsidRPr="006E22A6" w:rsidRDefault="00D21413" w:rsidP="006E22A6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D6007E">
        <w:rPr>
          <w:rFonts w:asciiTheme="minorHAnsi" w:hAnsiTheme="minorHAnsi"/>
        </w:rPr>
        <w:t xml:space="preserve">Zamawiający wyznaczy i rozpocznie czynności odbioru końcowego w terminie do 10 dni roboczych od daty </w:t>
      </w:r>
      <w:r w:rsidRPr="006E22A6">
        <w:rPr>
          <w:rFonts w:asciiTheme="minorHAnsi" w:hAnsiTheme="minorHAnsi"/>
        </w:rPr>
        <w:t>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razie nie usunięcia w ustalonym terminie przez Wykonawcę wad i usterek stwierdzonych przy odbiorze  końcowym, w okresie gwarancji oraz przy przeglądzie gwarancyjnym, Zamawiający jest upoważniony </w:t>
      </w:r>
      <w:r w:rsidR="0033439B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5F76B8">
        <w:rPr>
          <w:rFonts w:asciiTheme="minorHAnsi" w:hAnsiTheme="minorHAnsi"/>
          <w:bCs/>
        </w:rPr>
        <w:t xml:space="preserve"> z 2018 r., poz. 1202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8425C4" w:rsidRDefault="00FC22CD" w:rsidP="00D657F7">
      <w:pPr>
        <w:spacing w:after="0"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2</w:t>
      </w:r>
      <w:r w:rsidR="00D657F7" w:rsidRPr="005D7F1D">
        <w:rPr>
          <w:rFonts w:asciiTheme="minorHAnsi" w:hAnsiTheme="minorHAnsi"/>
          <w:bCs/>
        </w:rPr>
        <w:t>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5. Wykonawca nie może zbywać ani przenosić na rzecz osób trzecich praw i wierzytelności powstałych </w:t>
      </w:r>
      <w:r w:rsidR="0033439B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F76B8">
        <w:rPr>
          <w:rFonts w:asciiTheme="minorHAnsi" w:hAnsiTheme="minorHAnsi"/>
          <w:b/>
          <w:bCs/>
        </w:rPr>
        <w:t>1.</w:t>
      </w:r>
      <w:r w:rsidRPr="005D7F1D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3438BE" w:rsidRPr="00BA0B10" w:rsidRDefault="00206263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3</w:t>
      </w:r>
      <w:r w:rsidR="003438BE" w:rsidRPr="00BA0B10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BA0B10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4.</w:t>
      </w:r>
      <w:r w:rsidRPr="00BA0B10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BA0B10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8425C4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5.</w:t>
      </w:r>
      <w:r w:rsidRPr="00BA0B10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>
        <w:rPr>
          <w:rFonts w:asciiTheme="minorHAnsi" w:hAnsiTheme="minorHAnsi"/>
        </w:rPr>
        <w:br/>
      </w:r>
      <w:r w:rsidRPr="00BA0B10">
        <w:rPr>
          <w:rFonts w:asciiTheme="minorHAnsi" w:hAnsiTheme="minorHAnsi"/>
        </w:rPr>
        <w:t>z w/w przesłanek. Wniosek o zmianę postanowień zawartej umowy musi być wyrażony na piśmie.</w:t>
      </w:r>
    </w:p>
    <w:p w:rsidR="00155BF2" w:rsidRDefault="00155BF2" w:rsidP="006E22A6">
      <w:pPr>
        <w:spacing w:after="0" w:line="240" w:lineRule="auto"/>
        <w:rPr>
          <w:rStyle w:val="Pogrubienie"/>
          <w:sz w:val="24"/>
          <w:szCs w:val="24"/>
        </w:rPr>
      </w:pPr>
      <w:bookmarkStart w:id="0" w:name="_GoBack"/>
      <w:bookmarkEnd w:id="0"/>
    </w:p>
    <w:p w:rsidR="00BD4A0A" w:rsidRPr="00AF5AF2" w:rsidRDefault="00BD4A0A" w:rsidP="00BD4A0A">
      <w:pPr>
        <w:spacing w:after="0" w:line="240" w:lineRule="auto"/>
        <w:jc w:val="center"/>
        <w:rPr>
          <w:rStyle w:val="Pogrubienie"/>
          <w:b w:val="0"/>
          <w:sz w:val="24"/>
          <w:szCs w:val="24"/>
        </w:rPr>
      </w:pPr>
      <w:r>
        <w:rPr>
          <w:rStyle w:val="Pogrubienie"/>
          <w:sz w:val="24"/>
          <w:szCs w:val="24"/>
        </w:rPr>
        <w:t>§ 12</w:t>
      </w:r>
    </w:p>
    <w:p w:rsidR="00BD4A0A" w:rsidRPr="00AF5AF2" w:rsidRDefault="00BD4A0A" w:rsidP="00BD4A0A">
      <w:pPr>
        <w:spacing w:after="0" w:line="240" w:lineRule="auto"/>
        <w:jc w:val="center"/>
        <w:rPr>
          <w:rStyle w:val="Pogrubienie"/>
          <w:sz w:val="24"/>
          <w:szCs w:val="24"/>
        </w:rPr>
      </w:pPr>
      <w:r w:rsidRPr="00AF5AF2">
        <w:rPr>
          <w:rStyle w:val="Pogrubienie"/>
          <w:sz w:val="24"/>
          <w:szCs w:val="24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br/>
      </w:r>
      <w:r w:rsidRPr="00AF5AF2">
        <w:t>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Państwa dane będą przetwarzane na podstawie art. 6 ust. 1 lit. c RODO w celu związanym 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BD4A0A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iędo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,o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t. 3–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ąpićza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h:2dla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155BF2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>i 1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155BF2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                       </w:t>
      </w:r>
      <w:r w:rsidR="00BF3189" w:rsidRPr="005D7F1D">
        <w:rPr>
          <w:rFonts w:asciiTheme="minorHAnsi" w:hAnsiTheme="minorHAnsi"/>
          <w:b/>
          <w:bCs/>
        </w:rPr>
        <w:t xml:space="preserve"> ZA</w:t>
      </w:r>
      <w:r w:rsidR="00BF3189" w:rsidRPr="005D7F1D">
        <w:rPr>
          <w:rFonts w:asciiTheme="minorHAnsi" w:hAnsiTheme="minorHAnsi"/>
          <w:b/>
          <w:bCs/>
          <w:spacing w:val="1"/>
        </w:rPr>
        <w:t>M</w:t>
      </w:r>
      <w:r w:rsidR="00BF3189" w:rsidRPr="005D7F1D">
        <w:rPr>
          <w:rFonts w:asciiTheme="minorHAnsi" w:hAnsiTheme="minorHAnsi"/>
          <w:b/>
          <w:bCs/>
        </w:rPr>
        <w:t>A</w:t>
      </w:r>
      <w:r w:rsidR="00BF3189" w:rsidRPr="005D7F1D">
        <w:rPr>
          <w:rFonts w:asciiTheme="minorHAnsi" w:hAnsiTheme="minorHAnsi"/>
          <w:b/>
          <w:bCs/>
          <w:spacing w:val="-1"/>
        </w:rPr>
        <w:t>W</w:t>
      </w:r>
      <w:r w:rsidR="00BF3189" w:rsidRPr="005D7F1D">
        <w:rPr>
          <w:rFonts w:asciiTheme="minorHAnsi" w:hAnsiTheme="minorHAnsi"/>
          <w:b/>
          <w:bCs/>
          <w:spacing w:val="1"/>
        </w:rPr>
        <w:t>I</w:t>
      </w:r>
      <w:r w:rsidR="00BF3189" w:rsidRPr="005D7F1D">
        <w:rPr>
          <w:rFonts w:asciiTheme="minorHAnsi" w:hAnsiTheme="minorHAnsi"/>
          <w:b/>
          <w:bCs/>
        </w:rPr>
        <w:t>A</w:t>
      </w:r>
      <w:r w:rsidR="00BF3189" w:rsidRPr="005D7F1D">
        <w:rPr>
          <w:rFonts w:asciiTheme="minorHAnsi" w:hAnsiTheme="minorHAnsi"/>
          <w:b/>
          <w:bCs/>
          <w:spacing w:val="1"/>
        </w:rPr>
        <w:t>J</w:t>
      </w:r>
      <w:r w:rsidR="00BF3189" w:rsidRPr="005D7F1D">
        <w:rPr>
          <w:rFonts w:asciiTheme="minorHAnsi" w:hAnsiTheme="minorHAnsi"/>
          <w:b/>
        </w:rPr>
        <w:t>Ą</w:t>
      </w:r>
      <w:r w:rsidR="00BF3189" w:rsidRPr="005D7F1D">
        <w:rPr>
          <w:rFonts w:asciiTheme="minorHAnsi" w:hAnsiTheme="minorHAnsi"/>
          <w:b/>
          <w:bCs/>
        </w:rPr>
        <w:t>C</w:t>
      </w:r>
      <w:r w:rsidR="00BF3189" w:rsidRPr="005D7F1D">
        <w:rPr>
          <w:rFonts w:asciiTheme="minorHAnsi" w:hAnsiTheme="minorHAnsi"/>
          <w:b/>
          <w:bCs/>
          <w:spacing w:val="-1"/>
        </w:rPr>
        <w:t>Y</w:t>
      </w:r>
      <w:r w:rsidR="00BF3189"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F3189" w:rsidRPr="005D7F1D">
        <w:rPr>
          <w:rFonts w:asciiTheme="minorHAnsi" w:hAnsiTheme="minorHAnsi"/>
          <w:b/>
          <w:bCs/>
          <w:spacing w:val="-1"/>
        </w:rPr>
        <w:t>WY</w:t>
      </w:r>
      <w:r w:rsidR="00BF3189" w:rsidRPr="005D7F1D">
        <w:rPr>
          <w:rFonts w:asciiTheme="minorHAnsi" w:hAnsiTheme="minorHAnsi"/>
          <w:b/>
          <w:bCs/>
          <w:spacing w:val="1"/>
        </w:rPr>
        <w:t>K</w:t>
      </w:r>
      <w:r w:rsidR="00BF3189" w:rsidRPr="005D7F1D">
        <w:rPr>
          <w:rFonts w:asciiTheme="minorHAnsi" w:hAnsiTheme="minorHAnsi"/>
          <w:b/>
          <w:bCs/>
        </w:rPr>
        <w:t>O</w:t>
      </w:r>
      <w:r w:rsidR="00BF3189" w:rsidRPr="005D7F1D">
        <w:rPr>
          <w:rFonts w:asciiTheme="minorHAnsi" w:hAnsiTheme="minorHAnsi"/>
          <w:b/>
          <w:bCs/>
          <w:spacing w:val="1"/>
        </w:rPr>
        <w:t>N</w:t>
      </w:r>
      <w:r w:rsidR="00BF3189" w:rsidRPr="005D7F1D">
        <w:rPr>
          <w:rFonts w:asciiTheme="minorHAnsi" w:hAnsiTheme="minorHAnsi"/>
          <w:b/>
          <w:bCs/>
        </w:rPr>
        <w:t>A</w:t>
      </w:r>
      <w:r w:rsidR="00BF3189" w:rsidRPr="005D7F1D">
        <w:rPr>
          <w:rFonts w:asciiTheme="minorHAnsi" w:hAnsiTheme="minorHAnsi"/>
          <w:b/>
          <w:bCs/>
          <w:spacing w:val="-1"/>
        </w:rPr>
        <w:t>W</w:t>
      </w:r>
      <w:r w:rsidR="00BF3189"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66A6C"/>
    <w:multiLevelType w:val="multilevel"/>
    <w:tmpl w:val="4394E6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7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10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2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13"/>
  </w:num>
  <w:num w:numId="12">
    <w:abstractNumId w:val="1"/>
  </w:num>
  <w:num w:numId="13">
    <w:abstractNumId w:val="19"/>
  </w:num>
  <w:num w:numId="14">
    <w:abstractNumId w:val="18"/>
  </w:num>
  <w:num w:numId="15">
    <w:abstractNumId w:val="0"/>
  </w:num>
  <w:num w:numId="16">
    <w:abstractNumId w:val="5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0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034A"/>
    <w:rsid w:val="000327D1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55BF2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A71ED"/>
    <w:rsid w:val="002D0635"/>
    <w:rsid w:val="002D3D9A"/>
    <w:rsid w:val="002E4FA0"/>
    <w:rsid w:val="003054E1"/>
    <w:rsid w:val="00314D0A"/>
    <w:rsid w:val="0033439B"/>
    <w:rsid w:val="003438BE"/>
    <w:rsid w:val="00350F2A"/>
    <w:rsid w:val="003575FD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62C64"/>
    <w:rsid w:val="00463A14"/>
    <w:rsid w:val="00473DC2"/>
    <w:rsid w:val="004A401B"/>
    <w:rsid w:val="004D6BF2"/>
    <w:rsid w:val="004E1E2C"/>
    <w:rsid w:val="004E34B7"/>
    <w:rsid w:val="004F70B9"/>
    <w:rsid w:val="005049FA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56013"/>
    <w:rsid w:val="0069683A"/>
    <w:rsid w:val="006E22A6"/>
    <w:rsid w:val="006F7213"/>
    <w:rsid w:val="007207F3"/>
    <w:rsid w:val="00752602"/>
    <w:rsid w:val="00752A97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1043E"/>
    <w:rsid w:val="00B206B6"/>
    <w:rsid w:val="00B23631"/>
    <w:rsid w:val="00B32768"/>
    <w:rsid w:val="00B32A95"/>
    <w:rsid w:val="00B6513A"/>
    <w:rsid w:val="00B675C7"/>
    <w:rsid w:val="00B7064D"/>
    <w:rsid w:val="00B928C1"/>
    <w:rsid w:val="00B9646E"/>
    <w:rsid w:val="00BA0B10"/>
    <w:rsid w:val="00BB2AC1"/>
    <w:rsid w:val="00BD4A0A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007E"/>
    <w:rsid w:val="00D657F7"/>
    <w:rsid w:val="00D93273"/>
    <w:rsid w:val="00DB53A5"/>
    <w:rsid w:val="00DD0264"/>
    <w:rsid w:val="00DD14DF"/>
    <w:rsid w:val="00DD2868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22CD"/>
    <w:rsid w:val="00FC3E49"/>
    <w:rsid w:val="00FE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732D3-617B-42D3-9BF8-C9C82046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CA448-7D8E-4EE0-B9D5-F584FC36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3179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7</cp:revision>
  <cp:lastPrinted>2016-03-29T07:20:00Z</cp:lastPrinted>
  <dcterms:created xsi:type="dcterms:W3CDTF">2020-04-09T12:17:00Z</dcterms:created>
  <dcterms:modified xsi:type="dcterms:W3CDTF">2020-04-14T09:39:00Z</dcterms:modified>
</cp:coreProperties>
</file>