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FB" w:rsidRPr="00B07886" w:rsidRDefault="00F47B7B" w:rsidP="00B07886">
      <w:pPr>
        <w:jc w:val="right"/>
        <w:rPr>
          <w:rFonts w:asciiTheme="majorHAnsi" w:hAnsiTheme="majorHAnsi"/>
          <w:i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i/>
          <w:color w:val="000000" w:themeColor="text1"/>
          <w:sz w:val="20"/>
          <w:szCs w:val="20"/>
        </w:rPr>
        <w:t>Załącznik nr</w:t>
      </w:r>
      <w:r w:rsidR="006E6C95">
        <w:rPr>
          <w:rFonts w:asciiTheme="majorHAnsi" w:hAnsiTheme="majorHAnsi"/>
          <w:i/>
          <w:color w:val="000000" w:themeColor="text1"/>
          <w:sz w:val="20"/>
          <w:szCs w:val="20"/>
        </w:rPr>
        <w:t xml:space="preserve"> </w:t>
      </w:r>
      <w:r w:rsidR="00EB3437">
        <w:rPr>
          <w:rFonts w:asciiTheme="majorHAnsi" w:hAnsiTheme="majorHAnsi"/>
          <w:i/>
          <w:color w:val="000000" w:themeColor="text1"/>
          <w:sz w:val="20"/>
          <w:szCs w:val="20"/>
        </w:rPr>
        <w:t>4</w:t>
      </w:r>
      <w:r w:rsidR="00A07B5E">
        <w:rPr>
          <w:rFonts w:asciiTheme="majorHAnsi" w:hAnsiTheme="majorHAnsi"/>
          <w:i/>
          <w:color w:val="000000" w:themeColor="text1"/>
          <w:sz w:val="20"/>
          <w:szCs w:val="20"/>
        </w:rPr>
        <w:t>b</w:t>
      </w:r>
      <w:r w:rsidR="003C27EB" w:rsidRPr="008D3F4D">
        <w:rPr>
          <w:rFonts w:asciiTheme="majorHAnsi" w:hAnsiTheme="majorHAnsi"/>
          <w:i/>
          <w:color w:val="000000" w:themeColor="text1"/>
          <w:sz w:val="20"/>
          <w:szCs w:val="20"/>
        </w:rPr>
        <w:t xml:space="preserve"> do S.W.Z</w:t>
      </w:r>
    </w:p>
    <w:p w:rsidR="000633A5" w:rsidRPr="008D3F4D" w:rsidRDefault="00D64784" w:rsidP="00F903DA">
      <w:pPr>
        <w:jc w:val="center"/>
        <w:rPr>
          <w:rFonts w:asciiTheme="majorHAnsi" w:hAnsiTheme="majorHAnsi"/>
          <w:b/>
          <w:color w:val="000000" w:themeColor="text1"/>
        </w:rPr>
      </w:pPr>
      <w:r w:rsidRPr="008D3F4D">
        <w:rPr>
          <w:rFonts w:asciiTheme="majorHAnsi" w:hAnsiTheme="majorHAnsi"/>
          <w:b/>
          <w:color w:val="000000" w:themeColor="text1"/>
        </w:rPr>
        <w:t xml:space="preserve">UMOWA - projekt </w:t>
      </w:r>
    </w:p>
    <w:p w:rsidR="000633A5" w:rsidRPr="008D3F4D" w:rsidRDefault="000633A5" w:rsidP="00F903DA">
      <w:pPr>
        <w:jc w:val="center"/>
        <w:rPr>
          <w:rFonts w:asciiTheme="majorHAnsi" w:hAnsiTheme="majorHAnsi"/>
          <w:color w:val="000000" w:themeColor="text1"/>
          <w:sz w:val="16"/>
          <w:szCs w:val="16"/>
        </w:rPr>
      </w:pPr>
      <w:r w:rsidRPr="008D3F4D">
        <w:rPr>
          <w:rFonts w:asciiTheme="majorHAnsi" w:hAnsiTheme="majorHAnsi"/>
          <w:color w:val="000000" w:themeColor="text1"/>
        </w:rPr>
        <w:t xml:space="preserve"> 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aw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dniu ……………………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Tomaszowie Mazowieckim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dzy:</w:t>
      </w:r>
    </w:p>
    <w:p w:rsidR="000633A5" w:rsidRPr="008D3F4D" w:rsidRDefault="000633A5" w:rsidP="00F903DA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Gminą Tomaszów Mazowiecki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 siedzibą przy ul. Prezydenta I.</w:t>
      </w:r>
      <w:r w:rsidR="00AB7262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Mościckiego 4 w Tomaszowie Mazowiecki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Franciszka Szmigla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Wójta Gminy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zwaną dalej „Zamawiającym”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a,  firmą ……………………………..</w:t>
      </w:r>
    </w:p>
    <w:p w:rsidR="000633A5" w:rsidRPr="008D3F4D" w:rsidRDefault="000633A5" w:rsidP="00F903DA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 …………………………………..</w:t>
      </w:r>
    </w:p>
    <w:p w:rsidR="000633A5" w:rsidRPr="008D3F4D" w:rsidRDefault="000633A5" w:rsidP="00F903DA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działającą na podstawie aktualnego wpisu do ……………………………… pod nr ………...</w:t>
      </w:r>
    </w:p>
    <w:p w:rsidR="000633A5" w:rsidRPr="008D3F4D" w:rsidRDefault="000633A5" w:rsidP="00F903DA">
      <w:pPr>
        <w:contextualSpacing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zwanym w dalszej części umowy „Wykonawcą”,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wyniku dokonania wyboru oferty Wykonawcy w trybie</w:t>
      </w:r>
      <w:r w:rsidR="002F52A5">
        <w:rPr>
          <w:rFonts w:asciiTheme="majorHAnsi" w:hAnsiTheme="majorHAnsi"/>
          <w:color w:val="000000" w:themeColor="text1"/>
          <w:sz w:val="20"/>
          <w:szCs w:val="20"/>
        </w:rPr>
        <w:t xml:space="preserve"> przetargu publicznego</w:t>
      </w:r>
      <w:r w:rsidR="00DB1871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zgodnie z przepisami ustawy z dnia 23 kwietnia 1964 r. Kodeks Cywilny (Dz. U. z 2016 r. poz. 380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 późn. zm.),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treści następującej:</w:t>
      </w: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§1</w:t>
      </w:r>
    </w:p>
    <w:p w:rsidR="00331F57" w:rsidRPr="00D25549" w:rsidRDefault="000633A5" w:rsidP="00331F57">
      <w:pPr>
        <w:contextualSpacing/>
        <w:jc w:val="both"/>
        <w:rPr>
          <w:rFonts w:ascii="Cambria" w:hAnsi="Cambria"/>
          <w:color w:val="FF0000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zleca, a Wykonawca przyjmuje do wykonania </w:t>
      </w:r>
      <w:r w:rsidR="00E0738D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p</w:t>
      </w:r>
      <w:r w:rsidR="00E0738D"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ełnienie nadzoru inwestorskiego</w:t>
      </w:r>
      <w:r w:rsidR="00694DC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 nad</w:t>
      </w:r>
      <w:r w:rsidR="00331F57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 robotami polegającymi na</w:t>
      </w:r>
      <w:r w:rsidR="00694DC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 </w:t>
      </w:r>
      <w:r w:rsidR="00613FDF">
        <w:rPr>
          <w:rFonts w:ascii="Cambria" w:hAnsi="Cambria"/>
          <w:b/>
          <w:bCs/>
          <w:sz w:val="20"/>
          <w:szCs w:val="20"/>
        </w:rPr>
        <w:t>termomodernizacji i</w:t>
      </w:r>
      <w:r w:rsidR="00331F57">
        <w:rPr>
          <w:rFonts w:ascii="Cambria" w:hAnsi="Cambria"/>
          <w:b/>
          <w:bCs/>
          <w:sz w:val="20"/>
          <w:szCs w:val="20"/>
        </w:rPr>
        <w:t xml:space="preserve"> przebudowie </w:t>
      </w:r>
      <w:r w:rsidR="00331F57" w:rsidRPr="00D25549">
        <w:rPr>
          <w:rFonts w:ascii="Cambria" w:hAnsi="Cambria"/>
          <w:b/>
          <w:bCs/>
          <w:sz w:val="20"/>
          <w:szCs w:val="20"/>
        </w:rPr>
        <w:t>budynku Świetlicy Wiejskiej w miejscowości Smardzewice ul. Główna 16/18</w:t>
      </w:r>
    </w:p>
    <w:p w:rsidR="00E0738D" w:rsidRPr="00331F57" w:rsidRDefault="00E0738D" w:rsidP="00F903DA">
      <w:pPr>
        <w:jc w:val="both"/>
        <w:rPr>
          <w:rFonts w:asciiTheme="majorHAnsi" w:eastAsia="Arial" w:hAnsiTheme="majorHAnsi"/>
          <w:b/>
          <w:bCs/>
          <w:i/>
          <w:color w:val="000000" w:themeColor="text1"/>
          <w:sz w:val="20"/>
          <w:szCs w:val="20"/>
        </w:rPr>
      </w:pPr>
      <w:r w:rsidRPr="00331F57">
        <w:rPr>
          <w:rFonts w:asciiTheme="majorHAnsi" w:eastAsia="Arial" w:hAnsiTheme="majorHAnsi"/>
          <w:b/>
          <w:bCs/>
          <w:i/>
          <w:color w:val="000000" w:themeColor="text1"/>
          <w:sz w:val="20"/>
          <w:szCs w:val="20"/>
        </w:rPr>
        <w:t>w ramach projektu unijnego pn. „</w:t>
      </w:r>
      <w:r w:rsidR="00694DC4" w:rsidRPr="00331F57">
        <w:rPr>
          <w:rFonts w:asciiTheme="majorHAnsi" w:eastAsia="Arial" w:hAnsiTheme="majorHAnsi"/>
          <w:b/>
          <w:bCs/>
          <w:i/>
          <w:color w:val="000000" w:themeColor="text1"/>
          <w:sz w:val="20"/>
          <w:szCs w:val="20"/>
        </w:rPr>
        <w:t xml:space="preserve">Zwiększenie efektywności energetycznej w sektorze publicznym </w:t>
      </w:r>
      <w:r w:rsidR="00331F57">
        <w:rPr>
          <w:rFonts w:asciiTheme="majorHAnsi" w:eastAsia="Arial" w:hAnsiTheme="majorHAnsi"/>
          <w:b/>
          <w:bCs/>
          <w:i/>
          <w:color w:val="000000" w:themeColor="text1"/>
          <w:sz w:val="20"/>
          <w:szCs w:val="20"/>
        </w:rPr>
        <w:br/>
      </w:r>
      <w:r w:rsidR="00694DC4" w:rsidRPr="00331F57">
        <w:rPr>
          <w:rFonts w:asciiTheme="majorHAnsi" w:eastAsia="Arial" w:hAnsiTheme="majorHAnsi"/>
          <w:b/>
          <w:bCs/>
          <w:i/>
          <w:color w:val="000000" w:themeColor="text1"/>
          <w:sz w:val="20"/>
          <w:szCs w:val="20"/>
        </w:rPr>
        <w:t>i w sektorze budownictwa komunalnego poprzez termomodernizację budynków w Gminie Tomaszów Mazowiecki</w:t>
      </w:r>
      <w:r w:rsidRPr="00331F57">
        <w:rPr>
          <w:rFonts w:asciiTheme="majorHAnsi" w:eastAsia="Arial" w:hAnsiTheme="majorHAnsi"/>
          <w:b/>
          <w:bCs/>
          <w:i/>
          <w:color w:val="000000" w:themeColor="text1"/>
          <w:sz w:val="20"/>
          <w:szCs w:val="20"/>
        </w:rPr>
        <w:t>”</w:t>
      </w:r>
    </w:p>
    <w:p w:rsidR="00331F57" w:rsidRDefault="00331F57" w:rsidP="00B07886">
      <w:pPr>
        <w:jc w:val="both"/>
        <w:rPr>
          <w:rFonts w:asciiTheme="majorHAnsi" w:hAnsiTheme="majorHAnsi"/>
          <w:bCs/>
          <w:sz w:val="20"/>
          <w:szCs w:val="20"/>
        </w:rPr>
      </w:pPr>
    </w:p>
    <w:p w:rsidR="00B07886" w:rsidRDefault="00B07886" w:rsidP="00B07886">
      <w:pPr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Umowa</w:t>
      </w:r>
      <w:r w:rsidRPr="003302D4">
        <w:rPr>
          <w:rFonts w:asciiTheme="majorHAnsi" w:hAnsiTheme="majorHAnsi"/>
          <w:bCs/>
          <w:sz w:val="20"/>
          <w:szCs w:val="20"/>
        </w:rPr>
        <w:t xml:space="preserve"> obejmuje świadczenie</w:t>
      </w:r>
      <w:r>
        <w:rPr>
          <w:rFonts w:asciiTheme="majorHAnsi" w:hAnsiTheme="majorHAnsi"/>
          <w:bCs/>
          <w:sz w:val="20"/>
          <w:szCs w:val="20"/>
        </w:rPr>
        <w:t xml:space="preserve"> usługi</w:t>
      </w:r>
      <w:r w:rsidRPr="003302D4">
        <w:rPr>
          <w:rFonts w:asciiTheme="majorHAnsi" w:hAnsiTheme="majorHAnsi"/>
          <w:bCs/>
          <w:sz w:val="20"/>
          <w:szCs w:val="20"/>
        </w:rPr>
        <w:t xml:space="preserve"> nadzoru inwestorskiego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3302D4">
        <w:rPr>
          <w:rFonts w:asciiTheme="majorHAnsi" w:hAnsiTheme="majorHAnsi"/>
          <w:bCs/>
          <w:sz w:val="20"/>
          <w:szCs w:val="20"/>
        </w:rPr>
        <w:t>n</w:t>
      </w:r>
      <w:r>
        <w:rPr>
          <w:rFonts w:asciiTheme="majorHAnsi" w:hAnsiTheme="majorHAnsi"/>
          <w:bCs/>
          <w:sz w:val="20"/>
          <w:szCs w:val="20"/>
        </w:rPr>
        <w:t xml:space="preserve">ad </w:t>
      </w:r>
      <w:r w:rsidR="00613FDF">
        <w:rPr>
          <w:rFonts w:asciiTheme="majorHAnsi" w:hAnsiTheme="majorHAnsi"/>
          <w:bCs/>
          <w:sz w:val="20"/>
          <w:szCs w:val="20"/>
        </w:rPr>
        <w:t xml:space="preserve">robotami budowlanymi w 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="00D25549">
        <w:rPr>
          <w:rFonts w:asciiTheme="majorHAnsi" w:hAnsiTheme="majorHAnsi"/>
          <w:bCs/>
          <w:sz w:val="20"/>
          <w:szCs w:val="20"/>
        </w:rPr>
        <w:t>budynku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="00D25549">
        <w:rPr>
          <w:rFonts w:asciiTheme="majorHAnsi" w:hAnsiTheme="majorHAnsi"/>
          <w:bCs/>
          <w:sz w:val="20"/>
          <w:szCs w:val="20"/>
        </w:rPr>
        <w:t>użyteczności publicznej znajdującego się w miejscowości Smardzewice.</w:t>
      </w:r>
      <w:r>
        <w:rPr>
          <w:rFonts w:asciiTheme="majorHAnsi" w:hAnsiTheme="majorHAnsi"/>
          <w:bCs/>
          <w:sz w:val="20"/>
          <w:szCs w:val="20"/>
        </w:rPr>
        <w:t xml:space="preserve"> Roboty budowla</w:t>
      </w:r>
      <w:r w:rsidR="00D25549">
        <w:rPr>
          <w:rFonts w:asciiTheme="majorHAnsi" w:hAnsiTheme="majorHAnsi"/>
          <w:bCs/>
          <w:sz w:val="20"/>
          <w:szCs w:val="20"/>
        </w:rPr>
        <w:t>ne wykonywane będą w latach 2021 – 2022</w:t>
      </w:r>
      <w:r>
        <w:rPr>
          <w:rFonts w:asciiTheme="majorHAnsi" w:hAnsiTheme="majorHAnsi"/>
          <w:bCs/>
          <w:sz w:val="20"/>
          <w:szCs w:val="20"/>
        </w:rPr>
        <w:t>.</w:t>
      </w:r>
    </w:p>
    <w:p w:rsidR="00E0738D" w:rsidRPr="00F96DCA" w:rsidRDefault="00E0738D" w:rsidP="00F903DA">
      <w:pPr>
        <w:tabs>
          <w:tab w:val="left" w:pos="360"/>
        </w:tabs>
        <w:rPr>
          <w:rFonts w:asciiTheme="majorHAnsi" w:eastAsia="Arial" w:hAnsiTheme="majorHAnsi"/>
          <w:color w:val="000000" w:themeColor="text1"/>
          <w:sz w:val="20"/>
          <w:szCs w:val="20"/>
        </w:rPr>
      </w:pPr>
    </w:p>
    <w:p w:rsidR="003C27EB" w:rsidRPr="008D3F4D" w:rsidRDefault="003C27EB" w:rsidP="00F903DA">
      <w:pPr>
        <w:widowControl w:val="0"/>
        <w:jc w:val="both"/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</w:pPr>
      <w:r w:rsidRPr="008D3F4D"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  <w:t>Zamówienie obejmuje pełnienie nadzoru inwestorskiego w specjalności:</w:t>
      </w:r>
    </w:p>
    <w:p w:rsidR="000F01C8" w:rsidRDefault="00E0738D" w:rsidP="00B07886">
      <w:pPr>
        <w:pStyle w:val="Akapitzlist"/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konstrukcyjno-budowlanej</w:t>
      </w:r>
    </w:p>
    <w:p w:rsidR="00F903DA" w:rsidRDefault="00F903DA" w:rsidP="00B07886">
      <w:pPr>
        <w:pStyle w:val="Akapitzlist"/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>instalacyjnej w zakresie instalacji i urządzeń cieplnych, wentylacyjnych, gazowych</w:t>
      </w:r>
    </w:p>
    <w:p w:rsidR="00694DC4" w:rsidRDefault="00F903DA" w:rsidP="00B07886">
      <w:pPr>
        <w:pStyle w:val="Akapitzlist"/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>instalacyjnej w zakresie instalacji i urządzeń elektrycznych i elektroenergetycznych</w:t>
      </w:r>
    </w:p>
    <w:p w:rsidR="00694DC4" w:rsidRDefault="00694DC4" w:rsidP="00F903DA">
      <w:pPr>
        <w:widowControl w:val="0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</w:p>
    <w:p w:rsidR="00B07886" w:rsidRDefault="00B07886" w:rsidP="00B07886">
      <w:pPr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5B3BF0">
        <w:rPr>
          <w:rFonts w:asciiTheme="majorHAnsi" w:hAnsiTheme="majorHAnsi"/>
          <w:color w:val="000000" w:themeColor="text1"/>
          <w:sz w:val="20"/>
          <w:szCs w:val="20"/>
          <w:u w:val="single"/>
        </w:rPr>
        <w:t xml:space="preserve">Zakres </w:t>
      </w:r>
      <w:r>
        <w:rPr>
          <w:rFonts w:asciiTheme="majorHAnsi" w:hAnsiTheme="majorHAnsi"/>
          <w:color w:val="000000" w:themeColor="text1"/>
          <w:sz w:val="20"/>
          <w:szCs w:val="20"/>
          <w:u w:val="single"/>
        </w:rPr>
        <w:t>rzeczowy robót budowlanych</w:t>
      </w:r>
      <w:r w:rsidRPr="005B3BF0">
        <w:rPr>
          <w:rFonts w:asciiTheme="majorHAnsi" w:hAnsiTheme="majorHAnsi"/>
          <w:color w:val="000000" w:themeColor="text1"/>
          <w:sz w:val="20"/>
          <w:szCs w:val="20"/>
          <w:u w:val="single"/>
        </w:rPr>
        <w:t>, nad którymi będzie świadczona usługa nadzoru inwestorskiego</w:t>
      </w:r>
      <w:r>
        <w:rPr>
          <w:rFonts w:asciiTheme="majorHAnsi" w:hAnsiTheme="majorHAnsi"/>
          <w:color w:val="000000" w:themeColor="text1"/>
          <w:sz w:val="20"/>
          <w:szCs w:val="20"/>
          <w:u w:val="single"/>
        </w:rPr>
        <w:t>:</w:t>
      </w:r>
    </w:p>
    <w:p w:rsidR="00B07886" w:rsidRPr="00766183" w:rsidRDefault="00B07886" w:rsidP="00B07886">
      <w:pPr>
        <w:rPr>
          <w:rFonts w:asciiTheme="majorHAnsi" w:hAnsiTheme="majorHAnsi"/>
          <w:color w:val="000000" w:themeColor="text1"/>
          <w:sz w:val="20"/>
          <w:szCs w:val="20"/>
          <w:u w:val="single"/>
        </w:rPr>
      </w:pPr>
    </w:p>
    <w:p w:rsidR="00D25549" w:rsidRPr="00D006BF" w:rsidRDefault="00D25549" w:rsidP="00D25549">
      <w:pPr>
        <w:jc w:val="both"/>
        <w:rPr>
          <w:rFonts w:ascii="Cambria" w:hAnsi="Cambria"/>
          <w:color w:val="FF0000"/>
          <w:sz w:val="20"/>
          <w:szCs w:val="20"/>
        </w:rPr>
      </w:pPr>
      <w:r w:rsidRPr="00D006BF">
        <w:rPr>
          <w:rFonts w:ascii="Cambria" w:hAnsi="Cambria"/>
          <w:b/>
          <w:bCs/>
          <w:sz w:val="20"/>
          <w:szCs w:val="20"/>
        </w:rPr>
        <w:t xml:space="preserve">Termomodernizacja i przebudowa budynku Świetlicy Wiejskiej w miejscowości Smardzewice ul. Główna 16/18 </w:t>
      </w:r>
    </w:p>
    <w:p w:rsidR="00D25549" w:rsidRPr="00D006BF" w:rsidRDefault="00D25549" w:rsidP="00D25549">
      <w:pPr>
        <w:jc w:val="both"/>
        <w:rPr>
          <w:rFonts w:ascii="Cambria" w:hAnsi="Cambria"/>
          <w:b/>
          <w:bCs/>
          <w:sz w:val="20"/>
          <w:szCs w:val="20"/>
        </w:rPr>
      </w:pPr>
    </w:p>
    <w:p w:rsidR="00D25549" w:rsidRPr="00D006BF" w:rsidRDefault="00D25549" w:rsidP="00D25549">
      <w:pPr>
        <w:jc w:val="both"/>
        <w:rPr>
          <w:rFonts w:ascii="Cambria" w:hAnsi="Cambria"/>
          <w:b/>
          <w:bCs/>
          <w:sz w:val="20"/>
          <w:szCs w:val="20"/>
        </w:rPr>
      </w:pPr>
      <w:r w:rsidRPr="00D006BF">
        <w:rPr>
          <w:rFonts w:ascii="Cambria" w:hAnsi="Cambria"/>
          <w:b/>
          <w:bCs/>
          <w:sz w:val="20"/>
          <w:szCs w:val="20"/>
        </w:rPr>
        <w:t>Dane charakterystyczne budynku:</w:t>
      </w:r>
    </w:p>
    <w:p w:rsidR="00D25549" w:rsidRPr="00D006BF" w:rsidRDefault="00D25549" w:rsidP="00D25549">
      <w:pPr>
        <w:jc w:val="both"/>
        <w:rPr>
          <w:rFonts w:ascii="Cambria" w:hAnsi="Cambria"/>
          <w:b/>
          <w:bCs/>
          <w:sz w:val="20"/>
          <w:szCs w:val="20"/>
        </w:rPr>
      </w:pPr>
    </w:p>
    <w:p w:rsidR="00D25549" w:rsidRPr="00D006BF" w:rsidRDefault="00D25549" w:rsidP="00D25549">
      <w:pPr>
        <w:jc w:val="both"/>
        <w:rPr>
          <w:rFonts w:ascii="Cambria" w:hAnsi="Cambria"/>
          <w:bCs/>
          <w:i/>
          <w:sz w:val="20"/>
          <w:szCs w:val="20"/>
        </w:rPr>
      </w:pPr>
      <w:r w:rsidRPr="00D006BF">
        <w:rPr>
          <w:rFonts w:ascii="Cambria" w:hAnsi="Cambria"/>
          <w:bCs/>
          <w:i/>
          <w:sz w:val="20"/>
          <w:szCs w:val="20"/>
        </w:rPr>
        <w:t xml:space="preserve">Wyszczególnienie </w:t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  <w:t xml:space="preserve">Stan istniejący </w:t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  <w:t>Po termomodernizacji i przebudowie</w:t>
      </w:r>
    </w:p>
    <w:p w:rsidR="00D25549" w:rsidRPr="00D006BF" w:rsidRDefault="00D25549" w:rsidP="00D25549">
      <w:pPr>
        <w:jc w:val="both"/>
        <w:rPr>
          <w:rFonts w:ascii="Cambria" w:hAnsi="Cambria"/>
          <w:bCs/>
          <w:i/>
          <w:sz w:val="20"/>
          <w:szCs w:val="20"/>
        </w:rPr>
      </w:pPr>
    </w:p>
    <w:p w:rsidR="00D25549" w:rsidRPr="00D006BF" w:rsidRDefault="00D25549" w:rsidP="00D25549">
      <w:pPr>
        <w:jc w:val="both"/>
        <w:rPr>
          <w:rFonts w:ascii="Cambria" w:hAnsi="Cambria"/>
          <w:bCs/>
          <w:i/>
          <w:sz w:val="20"/>
          <w:szCs w:val="20"/>
        </w:rPr>
      </w:pPr>
      <w:r w:rsidRPr="00D006BF">
        <w:rPr>
          <w:rFonts w:ascii="Cambria" w:hAnsi="Cambria"/>
          <w:bCs/>
          <w:i/>
          <w:sz w:val="20"/>
          <w:szCs w:val="20"/>
        </w:rPr>
        <w:t>Powierzchnia zabudowy</w:t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  <w:t>674,62m</w:t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>2</w:t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>687,30m</w:t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 xml:space="preserve">2 </w:t>
      </w:r>
    </w:p>
    <w:p w:rsidR="00D25549" w:rsidRPr="00D006BF" w:rsidRDefault="00D25549" w:rsidP="00D25549">
      <w:pPr>
        <w:jc w:val="both"/>
        <w:rPr>
          <w:rFonts w:ascii="Cambria" w:hAnsi="Cambria"/>
          <w:bCs/>
          <w:i/>
          <w:sz w:val="20"/>
          <w:szCs w:val="20"/>
          <w:vertAlign w:val="superscript"/>
        </w:rPr>
      </w:pPr>
      <w:r w:rsidRPr="00D006BF">
        <w:rPr>
          <w:rFonts w:ascii="Cambria" w:hAnsi="Cambria"/>
          <w:bCs/>
          <w:i/>
          <w:sz w:val="20"/>
          <w:szCs w:val="20"/>
        </w:rPr>
        <w:t>Powierzchnia użytkowa budynku</w:t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  <w:t>1 362,22m</w:t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>2</w:t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>1 308,82m</w:t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>2</w:t>
      </w:r>
    </w:p>
    <w:p w:rsidR="00D25549" w:rsidRPr="00D006BF" w:rsidRDefault="00D25549" w:rsidP="00D25549">
      <w:pPr>
        <w:jc w:val="both"/>
        <w:rPr>
          <w:rFonts w:ascii="Cambria" w:hAnsi="Cambria"/>
          <w:bCs/>
          <w:i/>
          <w:sz w:val="20"/>
          <w:szCs w:val="20"/>
        </w:rPr>
      </w:pPr>
      <w:r w:rsidRPr="00D006BF">
        <w:rPr>
          <w:rFonts w:ascii="Cambria" w:hAnsi="Cambria"/>
          <w:bCs/>
          <w:i/>
          <w:sz w:val="20"/>
          <w:szCs w:val="20"/>
        </w:rPr>
        <w:t xml:space="preserve">Kubatura budynku </w:t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  <w:t>5 650,00m</w:t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 xml:space="preserve">3 </w:t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>5 480,00m</w:t>
      </w:r>
      <w:r w:rsidRPr="00D006BF">
        <w:rPr>
          <w:rFonts w:ascii="Cambria" w:hAnsi="Cambria"/>
          <w:bCs/>
          <w:i/>
          <w:sz w:val="20"/>
          <w:szCs w:val="20"/>
          <w:vertAlign w:val="superscript"/>
        </w:rPr>
        <w:t>3</w:t>
      </w:r>
    </w:p>
    <w:p w:rsidR="00D25549" w:rsidRPr="00D006BF" w:rsidRDefault="00D25549" w:rsidP="00D25549">
      <w:pPr>
        <w:jc w:val="both"/>
        <w:rPr>
          <w:rFonts w:ascii="Cambria" w:hAnsi="Cambria"/>
          <w:bCs/>
          <w:i/>
          <w:sz w:val="20"/>
          <w:szCs w:val="20"/>
        </w:rPr>
      </w:pPr>
      <w:r w:rsidRPr="00D006BF">
        <w:rPr>
          <w:rFonts w:ascii="Cambria" w:hAnsi="Cambria"/>
          <w:bCs/>
          <w:i/>
          <w:sz w:val="20"/>
          <w:szCs w:val="20"/>
        </w:rPr>
        <w:tab/>
      </w:r>
    </w:p>
    <w:p w:rsidR="00D25549" w:rsidRPr="00D006BF" w:rsidRDefault="00D25549" w:rsidP="00D25549">
      <w:pPr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D25549" w:rsidRPr="00D006BF" w:rsidRDefault="00D25549" w:rsidP="00D25549">
      <w:pPr>
        <w:numPr>
          <w:ilvl w:val="3"/>
          <w:numId w:val="23"/>
        </w:numPr>
        <w:tabs>
          <w:tab w:val="clear" w:pos="0"/>
          <w:tab w:val="left" w:pos="284"/>
        </w:tabs>
        <w:ind w:left="0" w:firstLine="0"/>
        <w:contextualSpacing/>
        <w:jc w:val="both"/>
        <w:rPr>
          <w:rFonts w:ascii="Cambria" w:hAnsi="Cambria"/>
          <w:b/>
          <w:bCs/>
          <w:i/>
          <w:sz w:val="20"/>
          <w:szCs w:val="20"/>
        </w:rPr>
      </w:pPr>
      <w:r w:rsidRPr="00D006BF">
        <w:rPr>
          <w:rFonts w:ascii="Cambria" w:hAnsi="Cambria"/>
          <w:b/>
          <w:bCs/>
          <w:i/>
          <w:sz w:val="20"/>
          <w:szCs w:val="20"/>
        </w:rPr>
        <w:t>Roboty budowlane w ramach kosztów kwalifikowalnych</w:t>
      </w:r>
      <w:r w:rsidRPr="00D006BF">
        <w:rPr>
          <w:rFonts w:ascii="Cambria" w:hAnsi="Cambria"/>
          <w:bCs/>
          <w:i/>
          <w:sz w:val="20"/>
          <w:szCs w:val="20"/>
        </w:rPr>
        <w:tab/>
      </w:r>
    </w:p>
    <w:p w:rsidR="00D25549" w:rsidRPr="00D006BF" w:rsidRDefault="00D25549" w:rsidP="00D25549">
      <w:pPr>
        <w:spacing w:before="120" w:after="120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  <w:u w:val="single"/>
        </w:rPr>
        <w:t>Branża ogólnobudowlana</w:t>
      </w:r>
      <w:r w:rsidRPr="00D006BF">
        <w:rPr>
          <w:rFonts w:ascii="Cambria" w:hAnsi="Cambria"/>
          <w:sz w:val="20"/>
          <w:szCs w:val="20"/>
        </w:rPr>
        <w:t xml:space="preserve"> – koszty kwalifikowalne, obejmujące roboty związane z pracami termomodernizacyjnymi, a w szczególności: </w:t>
      </w:r>
    </w:p>
    <w:p w:rsidR="00D25549" w:rsidRPr="00D006BF" w:rsidRDefault="00D25549" w:rsidP="00D25549">
      <w:pPr>
        <w:pStyle w:val="Akapitzlist"/>
        <w:numPr>
          <w:ilvl w:val="0"/>
          <w:numId w:val="25"/>
        </w:numPr>
        <w:spacing w:before="60" w:after="6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 xml:space="preserve">roboty zewnętrzne przygotowawcze pod termomodernizację (prace demontażowe) wraz </w:t>
      </w:r>
      <w:r w:rsidRPr="00D006BF">
        <w:rPr>
          <w:rFonts w:ascii="Cambria" w:hAnsi="Cambria"/>
          <w:sz w:val="20"/>
          <w:szCs w:val="20"/>
        </w:rPr>
        <w:br/>
        <w:t>z odtworzeniem elementów np. opaski z kostki, parapety itp.</w:t>
      </w:r>
    </w:p>
    <w:p w:rsidR="00D25549" w:rsidRPr="00D006BF" w:rsidRDefault="00D25549" w:rsidP="00D25549">
      <w:pPr>
        <w:pStyle w:val="Styl1"/>
        <w:spacing w:before="60" w:after="60"/>
        <w:contextualSpacing/>
        <w:rPr>
          <w:rFonts w:ascii="Cambria" w:hAnsi="Cambria" w:cs="Calibri"/>
          <w:sz w:val="20"/>
        </w:rPr>
      </w:pPr>
      <w:r w:rsidRPr="00D006BF">
        <w:rPr>
          <w:rFonts w:ascii="Cambria" w:hAnsi="Cambria" w:cs="Calibri"/>
          <w:sz w:val="20"/>
        </w:rPr>
        <w:lastRenderedPageBreak/>
        <w:t>docieplenie przegród zewnętrznych (ścian, stropów, dachu) wraz z wyprawą elewacji</w:t>
      </w:r>
    </w:p>
    <w:p w:rsidR="00D25549" w:rsidRPr="00D006BF" w:rsidRDefault="00D25549" w:rsidP="00D25549">
      <w:pPr>
        <w:pStyle w:val="Styl1"/>
        <w:spacing w:before="60" w:after="60"/>
        <w:contextualSpacing/>
        <w:rPr>
          <w:rFonts w:ascii="Cambria" w:hAnsi="Cambria" w:cs="Calibri"/>
          <w:sz w:val="20"/>
        </w:rPr>
      </w:pPr>
      <w:r w:rsidRPr="00D006BF">
        <w:rPr>
          <w:rFonts w:ascii="Cambria" w:hAnsi="Cambria" w:cs="Calibri"/>
          <w:sz w:val="20"/>
        </w:rPr>
        <w:t>izolacja cieplna posadzek na gruncie z odtworzeniem podłóg</w:t>
      </w:r>
    </w:p>
    <w:p w:rsidR="00D25549" w:rsidRPr="00D006BF" w:rsidRDefault="00D25549" w:rsidP="00D25549">
      <w:pPr>
        <w:pStyle w:val="Styl1"/>
        <w:spacing w:before="60" w:after="60"/>
        <w:contextualSpacing/>
        <w:rPr>
          <w:rFonts w:ascii="Cambria" w:hAnsi="Cambria" w:cs="Calibri"/>
          <w:sz w:val="20"/>
        </w:rPr>
      </w:pPr>
      <w:r w:rsidRPr="00D006BF">
        <w:rPr>
          <w:rFonts w:ascii="Cambria" w:hAnsi="Cambria" w:cs="Calibri"/>
          <w:sz w:val="20"/>
        </w:rPr>
        <w:t>wymiana stolarki okiennej i drzwiowej zewnętrznej</w:t>
      </w:r>
    </w:p>
    <w:p w:rsidR="00D25549" w:rsidRPr="00D006BF" w:rsidRDefault="00D25549" w:rsidP="00D25549">
      <w:pPr>
        <w:pStyle w:val="Styl1"/>
        <w:numPr>
          <w:ilvl w:val="0"/>
          <w:numId w:val="0"/>
        </w:numPr>
        <w:spacing w:before="60" w:after="60"/>
        <w:ind w:left="720"/>
        <w:contextualSpacing/>
        <w:rPr>
          <w:rFonts w:ascii="Cambria" w:hAnsi="Cambria" w:cs="Calibri"/>
          <w:sz w:val="20"/>
        </w:rPr>
      </w:pPr>
    </w:p>
    <w:p w:rsidR="00D25549" w:rsidRPr="00D006BF" w:rsidRDefault="00D25549" w:rsidP="00D25549">
      <w:pPr>
        <w:spacing w:before="120" w:after="120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  <w:u w:val="single"/>
        </w:rPr>
        <w:t>Branża sanitarna</w:t>
      </w:r>
      <w:r w:rsidRPr="00D006BF">
        <w:rPr>
          <w:rFonts w:ascii="Cambria" w:hAnsi="Cambria"/>
          <w:sz w:val="20"/>
          <w:szCs w:val="20"/>
        </w:rPr>
        <w:t xml:space="preserve"> – koszty kwalifikowane, obejmujące prace związane z wymianą źródła ciepła, a w szczególności: </w:t>
      </w:r>
    </w:p>
    <w:p w:rsidR="00D25549" w:rsidRPr="00D006BF" w:rsidRDefault="00D25549" w:rsidP="00D25549">
      <w:pPr>
        <w:pStyle w:val="Styl1"/>
        <w:spacing w:before="60" w:after="60"/>
        <w:contextualSpacing/>
        <w:rPr>
          <w:rFonts w:ascii="Cambria" w:hAnsi="Cambria" w:cs="Calibri"/>
          <w:sz w:val="20"/>
        </w:rPr>
      </w:pPr>
      <w:r w:rsidRPr="00D006BF">
        <w:rPr>
          <w:rFonts w:ascii="Cambria" w:hAnsi="Cambria" w:cs="Calibri"/>
          <w:sz w:val="20"/>
        </w:rPr>
        <w:t>prace przygotowawcze w tym rozbiórkowe instalacji c.o.</w:t>
      </w:r>
    </w:p>
    <w:p w:rsidR="00D25549" w:rsidRPr="00D006BF" w:rsidRDefault="00D25549" w:rsidP="00D25549">
      <w:pPr>
        <w:pStyle w:val="Styl1"/>
        <w:spacing w:before="60" w:after="60"/>
        <w:contextualSpacing/>
        <w:rPr>
          <w:rFonts w:ascii="Cambria" w:hAnsi="Cambria" w:cs="Calibri"/>
          <w:sz w:val="20"/>
        </w:rPr>
      </w:pPr>
      <w:r w:rsidRPr="00D006BF">
        <w:rPr>
          <w:rFonts w:ascii="Cambria" w:hAnsi="Cambria" w:cs="Calibri"/>
          <w:sz w:val="20"/>
        </w:rPr>
        <w:t xml:space="preserve">modernizacja i przebudowa instalacji centralnego ogrzewania w obiekcie </w:t>
      </w:r>
    </w:p>
    <w:p w:rsidR="00D25549" w:rsidRPr="00D006BF" w:rsidRDefault="00D25549" w:rsidP="00D25549">
      <w:pPr>
        <w:pStyle w:val="Styl1"/>
        <w:spacing w:before="60" w:after="60"/>
        <w:contextualSpacing/>
        <w:rPr>
          <w:rFonts w:ascii="Cambria" w:hAnsi="Cambria" w:cs="Calibri"/>
          <w:sz w:val="20"/>
        </w:rPr>
      </w:pPr>
      <w:r w:rsidRPr="00D006BF">
        <w:rPr>
          <w:rFonts w:ascii="Cambria" w:hAnsi="Cambria" w:cs="Calibri"/>
          <w:sz w:val="20"/>
        </w:rPr>
        <w:t>modernizacja/przebudowa kotłowni z olejowej na gazową z montażem nowego kotła zasilanego z butli wraz z niezbędną instalacją</w:t>
      </w:r>
    </w:p>
    <w:p w:rsidR="00D25549" w:rsidRPr="00D006BF" w:rsidRDefault="00D25549" w:rsidP="00D25549">
      <w:pPr>
        <w:pStyle w:val="Styl1"/>
        <w:spacing w:before="60" w:after="60"/>
        <w:contextualSpacing/>
        <w:rPr>
          <w:rFonts w:ascii="Cambria" w:hAnsi="Cambria" w:cs="Calibri"/>
          <w:sz w:val="20"/>
        </w:rPr>
      </w:pPr>
      <w:r w:rsidRPr="00D006BF">
        <w:rPr>
          <w:rFonts w:ascii="Cambria" w:hAnsi="Cambria" w:cs="Calibri"/>
          <w:sz w:val="20"/>
        </w:rPr>
        <w:t>wentylacja z odzysku (z rekuperacją)</w:t>
      </w:r>
    </w:p>
    <w:p w:rsidR="00D25549" w:rsidRPr="00D006BF" w:rsidRDefault="00D25549" w:rsidP="00D25549">
      <w:pPr>
        <w:pStyle w:val="Styl1"/>
        <w:numPr>
          <w:ilvl w:val="0"/>
          <w:numId w:val="0"/>
        </w:numPr>
        <w:spacing w:before="60" w:after="60" w:line="276" w:lineRule="auto"/>
        <w:ind w:left="720"/>
        <w:rPr>
          <w:rFonts w:ascii="Cambria" w:hAnsi="Cambria" w:cs="Calibri"/>
          <w:sz w:val="20"/>
        </w:rPr>
      </w:pPr>
    </w:p>
    <w:p w:rsidR="00D25549" w:rsidRPr="00D006BF" w:rsidRDefault="00D25549" w:rsidP="00D25549">
      <w:pPr>
        <w:tabs>
          <w:tab w:val="left" w:pos="284"/>
        </w:tabs>
        <w:spacing w:before="120" w:after="120"/>
        <w:jc w:val="both"/>
        <w:rPr>
          <w:rFonts w:ascii="Cambria" w:hAnsi="Cambria"/>
          <w:b/>
          <w:i/>
          <w:sz w:val="20"/>
          <w:szCs w:val="20"/>
        </w:rPr>
      </w:pPr>
      <w:r w:rsidRPr="00D006BF">
        <w:rPr>
          <w:rFonts w:ascii="Cambria" w:hAnsi="Cambria"/>
          <w:b/>
          <w:i/>
          <w:sz w:val="20"/>
          <w:szCs w:val="20"/>
        </w:rPr>
        <w:t>2.  Roboty budowlane w ramach kosztów niekwalifikowalnych</w:t>
      </w:r>
    </w:p>
    <w:p w:rsidR="00D25549" w:rsidRPr="00D006BF" w:rsidRDefault="00D25549" w:rsidP="00D25549">
      <w:pPr>
        <w:numPr>
          <w:ilvl w:val="0"/>
          <w:numId w:val="2"/>
        </w:numPr>
        <w:tabs>
          <w:tab w:val="clear" w:pos="720"/>
          <w:tab w:val="num" w:pos="567"/>
        </w:tabs>
        <w:spacing w:before="120" w:after="120"/>
        <w:ind w:left="567" w:hanging="283"/>
        <w:jc w:val="both"/>
        <w:rPr>
          <w:rFonts w:ascii="Cambria" w:hAnsi="Cambria"/>
          <w:b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 xml:space="preserve">pozostałe roboty budowlane, nie związane z pracami termomodernizacyjnymi, poprawiające estetykę </w:t>
      </w:r>
      <w:r w:rsidRPr="00D006BF">
        <w:rPr>
          <w:rFonts w:ascii="Cambria" w:hAnsi="Cambria"/>
          <w:sz w:val="20"/>
          <w:szCs w:val="20"/>
        </w:rPr>
        <w:br/>
        <w:t xml:space="preserve">i funkcjonalność obiektu, (m. in. malowanie ścian i sufitów, wymiana nawierzchni posadzek </w:t>
      </w:r>
      <w:r w:rsidRPr="00D006BF">
        <w:rPr>
          <w:rFonts w:ascii="Cambria" w:hAnsi="Cambria"/>
          <w:sz w:val="20"/>
          <w:szCs w:val="20"/>
        </w:rPr>
        <w:br/>
        <w:t>w pomieszczeniach nie objętych termomodernizacją, wymiana stolarki drzwiowej wewnętrznej, malowanie klatek schodowych z wymianą barierek, przebudowa sanitariatów, przebudowa zaplecza kuchennego, socjalnego oraz adaptacja pomieszczenia na kotłownię, prace związane z dostosowaniem budynku do wymogów p-poż, wymiana pokrycia dachowego wraz z obróbkami, likwidacja podpiwniczenia, budowa ogrodzenia, zakup schodołazu),</w:t>
      </w:r>
    </w:p>
    <w:p w:rsidR="00D25549" w:rsidRPr="00D006BF" w:rsidRDefault="00D25549" w:rsidP="00D25549">
      <w:pPr>
        <w:numPr>
          <w:ilvl w:val="0"/>
          <w:numId w:val="2"/>
        </w:numPr>
        <w:tabs>
          <w:tab w:val="clear" w:pos="720"/>
          <w:tab w:val="num" w:pos="567"/>
        </w:tabs>
        <w:spacing w:before="60" w:after="60"/>
        <w:ind w:left="567" w:hanging="283"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bCs/>
          <w:sz w:val="20"/>
          <w:szCs w:val="20"/>
        </w:rPr>
        <w:t>pozostałe roboty sanitarne</w:t>
      </w:r>
      <w:r w:rsidRPr="00D006BF">
        <w:rPr>
          <w:rFonts w:ascii="Cambria" w:hAnsi="Cambria"/>
          <w:sz w:val="20"/>
          <w:szCs w:val="20"/>
        </w:rPr>
        <w:t xml:space="preserve"> przebudowa instalacji zimnej wody i kanalizacji sanitarnej  ( w tym przyłącza), budowa instalacji ciepłej wody użytkowej,  montaż klimatyzacji</w:t>
      </w:r>
    </w:p>
    <w:p w:rsidR="00D25549" w:rsidRPr="00D006BF" w:rsidRDefault="00D25549" w:rsidP="00D25549">
      <w:pPr>
        <w:numPr>
          <w:ilvl w:val="0"/>
          <w:numId w:val="2"/>
        </w:numPr>
        <w:tabs>
          <w:tab w:val="clear" w:pos="720"/>
          <w:tab w:val="num" w:pos="567"/>
        </w:tabs>
        <w:spacing w:before="60" w:after="60"/>
        <w:ind w:left="567" w:hanging="283"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>roboty elektryczne przebudowa instalacji elektrycznej, instalacji SSWiN, CCTV, instalacji odgromowej, oddymiania klatki schodowej i gniazd komputerowych.</w:t>
      </w:r>
    </w:p>
    <w:p w:rsidR="00D25549" w:rsidRPr="00D006BF" w:rsidRDefault="00D25549" w:rsidP="00D25549">
      <w:pPr>
        <w:jc w:val="both"/>
        <w:rPr>
          <w:rFonts w:ascii="Cambria" w:hAnsi="Cambria"/>
          <w:bCs/>
          <w:i/>
          <w:sz w:val="20"/>
          <w:szCs w:val="20"/>
        </w:rPr>
      </w:pPr>
    </w:p>
    <w:p w:rsidR="00D25549" w:rsidRPr="00E7534C" w:rsidRDefault="00D25549" w:rsidP="00D25549">
      <w:pPr>
        <w:jc w:val="both"/>
        <w:rPr>
          <w:rFonts w:ascii="Cambria" w:hAnsi="Cambria"/>
          <w:bCs/>
          <w:i/>
          <w:color w:val="000000" w:themeColor="text1"/>
          <w:sz w:val="20"/>
          <w:szCs w:val="20"/>
        </w:rPr>
      </w:pPr>
      <w:r w:rsidRPr="00E7534C">
        <w:rPr>
          <w:rFonts w:ascii="Cambria" w:hAnsi="Cambria"/>
          <w:bCs/>
          <w:i/>
          <w:color w:val="000000" w:themeColor="text1"/>
          <w:sz w:val="20"/>
          <w:szCs w:val="20"/>
        </w:rPr>
        <w:t xml:space="preserve">Szczegółowy zakres robót budowlanych określony jest w projekcie budowlanym, audytach energetycznych, specyfikacji technicznej wykonania i odbioru robót budowlanych oraz przedmiarze robót (dostępne </w:t>
      </w:r>
      <w:r>
        <w:rPr>
          <w:rFonts w:ascii="Cambria" w:hAnsi="Cambria"/>
          <w:bCs/>
          <w:i/>
          <w:color w:val="000000" w:themeColor="text1"/>
          <w:sz w:val="20"/>
          <w:szCs w:val="20"/>
        </w:rPr>
        <w:br/>
      </w:r>
      <w:r w:rsidRPr="00E7534C">
        <w:rPr>
          <w:rFonts w:ascii="Cambria" w:hAnsi="Cambria"/>
          <w:bCs/>
          <w:i/>
          <w:color w:val="000000" w:themeColor="text1"/>
          <w:sz w:val="20"/>
          <w:szCs w:val="20"/>
        </w:rPr>
        <w:t>na stronie internetowej Zamawiającego</w:t>
      </w:r>
      <w:r w:rsidRPr="00E7534C">
        <w:rPr>
          <w:rFonts w:ascii="Cambria" w:hAnsi="Cambria"/>
          <w:sz w:val="20"/>
          <w:szCs w:val="20"/>
        </w:rPr>
        <w:t xml:space="preserve"> </w:t>
      </w:r>
      <w:hyperlink r:id="rId9" w:history="1">
        <w:r w:rsidRPr="00E64FA1">
          <w:rPr>
            <w:rStyle w:val="Hipercze"/>
            <w:rFonts w:ascii="Cambria" w:hAnsi="Cambria"/>
            <w:i/>
            <w:sz w:val="20"/>
            <w:szCs w:val="20"/>
          </w:rPr>
          <w:t>http://bip.gminatomaszowmaz.pl/przetarg/1201/rz-271-16-2020</w:t>
        </w:r>
      </w:hyperlink>
      <w:r w:rsidRPr="00E7534C">
        <w:rPr>
          <w:rFonts w:ascii="Cambria" w:hAnsi="Cambria"/>
          <w:bCs/>
          <w:i/>
          <w:color w:val="000000" w:themeColor="text1"/>
          <w:sz w:val="20"/>
          <w:szCs w:val="20"/>
        </w:rPr>
        <w:t>).</w:t>
      </w:r>
    </w:p>
    <w:p w:rsidR="0000017D" w:rsidRPr="008D3F4D" w:rsidRDefault="0000017D" w:rsidP="00F903DA">
      <w:pPr>
        <w:jc w:val="both"/>
        <w:rPr>
          <w:b/>
          <w:color w:val="000000" w:themeColor="text1"/>
          <w:sz w:val="20"/>
          <w:szCs w:val="20"/>
        </w:rPr>
      </w:pPr>
    </w:p>
    <w:p w:rsidR="000633A5" w:rsidRPr="008D3F4D" w:rsidRDefault="000633A5" w:rsidP="00B0788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Do podstawowych zadań Wykonawcy należy pełnienie obowiązków i wykonywanie uprawnień,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o których mowa w art. 25 i 26 Ustawy z dnia 7 lipca 1994 roku Prawo </w:t>
      </w:r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budowlane - (t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.j. Dz. U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0F01C8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>z 2016r. poz. 290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), a w szczególności: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prowadzenie nadzoru nad prawidłowym przebiegiem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 xml:space="preserve"> Umowy zawartej z Wykonawca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reprezentowanie Zamawiającego na budowie przez sprawowanie kontroli zgodności jej realizacji 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 dokumentacją projektową, specyfikacjami technicznymi, obowiązującymi przepisami oraz zasadami wiedzy technicznej i sztuki budowlanej,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odstępstwach co do sposobu i terminu wykonywania dzieła budowlanego, 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przygotowywanie, sporządzanie i dostarczanie dla Zamawiającego wszelkich informacji i opinii, dokumentów związanych z realizacją inwestycji, w tym z zakresu rzeczowo-finansowego. Inspektor nadzoru będzie informował na bieżąco Zamawiającego o przebiegu prac i ewentualnych zagrożeniach w realizacji inwestycji,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lastRenderedPageBreak/>
        <w:t>nadzorowanie wypełniania warunków umowy zawartej pomiędzy zamawiającym a wykonawcą robót oraz podejmowanie działań w celu dotrzymania terminu realizacji budowy,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podejmowanie decyzji o dopuszczeniu do wbudowania (lub odrzuceniu)  materiałów i urządzeń przewidzianych do realizacji robót w oparciu o przepisy, normy i wymagania sformułowane w umowie z wykonawcą robót, w dokumentacji projektowej i specyfikacjach technicznych,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i odbiór robót budowlanych ulegających zakryciu lub zanikających, uczestniczenie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odbiorach technicznych,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wydawanie kierownikowi budowy poleceń potwierdzonych wpisem do dziennika budowy dotyczących usunięcia nieprawidłowości lub zagrożeń, wykonania badań, także wymagających odkrycia robót lub elementów zakrytych oraz przedstawienie dowodów dopuszczenia do obrotu i stosowania w budownictwie wyrobów budowlanych i urządzeń technicznych,</w:t>
      </w:r>
    </w:p>
    <w:p w:rsidR="000633A5" w:rsidRPr="008D3F4D" w:rsidRDefault="00446679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żądanie od kierownika budowy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dokonania poprawek bądź ponownego wykonania wadliwie wykonanych robót,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uczestniczenie przy przeprowadzaniu wszystkich prób, pomiarów i sprawdzeń, 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 w odbiorze końcowym i odbiorze pogwarancyjnym,</w:t>
      </w:r>
    </w:p>
    <w:p w:rsidR="000633A5" w:rsidRPr="008D3F4D" w:rsidRDefault="00446679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kontrolowanie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weryfikowanie obmiarów robót i kosztorysów powykonawczych pod względem ich zgodności z dokumentacją projektową i stanem faktycznym, </w:t>
      </w:r>
    </w:p>
    <w:p w:rsidR="000633A5" w:rsidRPr="008D3F4D" w:rsidRDefault="000F01C8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>dokumentów załączonych do rozliczenia robót, dokonywanie rozliczeń merytorycznych i finansowych wykonanych prac,</w:t>
      </w:r>
      <w:r w:rsidR="005605BB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potwierdzanie atestów, certyfikatów,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a także zatwierdzenie pełnego rozliczenia finansowego nadzorowanej inwestycji,</w:t>
      </w:r>
    </w:p>
    <w:p w:rsidR="000633A5" w:rsidRPr="008D3F4D" w:rsidRDefault="000633A5" w:rsidP="00B0788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Inspektorowi nadzoru nie wolno bez zgody Zamawiającego wydawać wykonawcy robót poleceń wykonywania jakichkolwiek robót, nie objętych umową o roboty budowlane.</w:t>
      </w:r>
    </w:p>
    <w:p w:rsidR="00867908" w:rsidRDefault="00867908" w:rsidP="00D25549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§2</w:t>
      </w:r>
    </w:p>
    <w:p w:rsidR="000633A5" w:rsidRPr="008D3F4D" w:rsidRDefault="000633A5" w:rsidP="00B07886">
      <w:pPr>
        <w:pStyle w:val="Akapitzlist"/>
        <w:numPr>
          <w:ilvl w:val="0"/>
          <w:numId w:val="9"/>
        </w:num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Z ramienia Wykonawcy obowiązki inspektora nadzoru będzie  pełnić:</w:t>
      </w:r>
    </w:p>
    <w:p w:rsidR="000633A5" w:rsidRDefault="000633A5" w:rsidP="00B07886">
      <w:pPr>
        <w:pStyle w:val="Akapitzlist"/>
        <w:numPr>
          <w:ilvl w:val="0"/>
          <w:numId w:val="11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bookmarkStart w:id="0" w:name="_Hlk42511803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 w:rsidR="00F903DA"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bookmarkEnd w:id="0"/>
    <w:p w:rsidR="00F903DA" w:rsidRDefault="00F903DA" w:rsidP="00B07886">
      <w:pPr>
        <w:pStyle w:val="Akapitzlist"/>
        <w:numPr>
          <w:ilvl w:val="0"/>
          <w:numId w:val="11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F903DA" w:rsidRPr="00F903DA" w:rsidRDefault="00F903DA" w:rsidP="00B07886">
      <w:pPr>
        <w:pStyle w:val="Akapitzlist"/>
        <w:numPr>
          <w:ilvl w:val="0"/>
          <w:numId w:val="11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0633A5" w:rsidRPr="008D3F4D" w:rsidRDefault="000633A5" w:rsidP="00B0788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0633A5" w:rsidRDefault="004C6A06" w:rsidP="00B0788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Sławomir Bernacki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tel. …………………….</w:t>
      </w:r>
    </w:p>
    <w:p w:rsidR="004C6A06" w:rsidRPr="008D3F4D" w:rsidRDefault="004C6A06" w:rsidP="00B0788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Wiesława Starosta – tel. ……………………...</w:t>
      </w:r>
    </w:p>
    <w:p w:rsidR="000633A5" w:rsidRPr="008D3F4D" w:rsidRDefault="000633A5" w:rsidP="00B0788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0633A5" w:rsidRPr="00B07886" w:rsidRDefault="000633A5" w:rsidP="00B0788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§3</w:t>
      </w:r>
    </w:p>
    <w:p w:rsidR="000F01C8" w:rsidRPr="008D3F4D" w:rsidRDefault="00DB1871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</w:t>
      </w:r>
      <w:r w:rsidR="005A2469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 xml:space="preserve"> w okresie od podpisania umowy w sprawie pełnienia nadzoru inwestorskiego do zakończenia inwestycji, przez które rozumie się dokonanie przez Zamawiającego odbioru końcowego zadania inwestycyjnego</w:t>
      </w:r>
      <w:r w:rsidR="003C27EB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.</w:t>
      </w:r>
    </w:p>
    <w:p w:rsidR="000F01C8" w:rsidRPr="008D3F4D" w:rsidRDefault="003C27EB" w:rsidP="00F903DA">
      <w:pPr>
        <w:pStyle w:val="Akapitzlist"/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Przewidywany term</w:t>
      </w:r>
      <w:r w:rsidR="007B1531">
        <w:rPr>
          <w:rFonts w:asciiTheme="majorHAnsi" w:hAnsiTheme="majorHAnsi"/>
          <w:color w:val="000000" w:themeColor="text1"/>
          <w:sz w:val="20"/>
          <w:szCs w:val="20"/>
        </w:rPr>
        <w:t>in</w:t>
      </w:r>
      <w:r w:rsidR="00401B97">
        <w:rPr>
          <w:rFonts w:asciiTheme="majorHAnsi" w:hAnsiTheme="majorHAnsi"/>
          <w:color w:val="000000" w:themeColor="text1"/>
          <w:sz w:val="20"/>
          <w:szCs w:val="20"/>
        </w:rPr>
        <w:t xml:space="preserve"> zakończenia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E0738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do 3</w:t>
      </w:r>
      <w:r w:rsidR="00F903DA">
        <w:rPr>
          <w:rFonts w:asciiTheme="majorHAnsi" w:hAnsiTheme="majorHAnsi"/>
          <w:b/>
          <w:bCs/>
          <w:color w:val="000000" w:themeColor="text1"/>
          <w:sz w:val="20"/>
          <w:szCs w:val="20"/>
        </w:rPr>
        <w:t>0</w:t>
      </w:r>
      <w:r w:rsidR="00E10023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</w:t>
      </w:r>
      <w:r w:rsidR="00F903DA">
        <w:rPr>
          <w:rFonts w:asciiTheme="majorHAnsi" w:hAnsiTheme="majorHAnsi"/>
          <w:b/>
          <w:bCs/>
          <w:color w:val="000000" w:themeColor="text1"/>
          <w:sz w:val="20"/>
          <w:szCs w:val="20"/>
        </w:rPr>
        <w:t>czerwca</w:t>
      </w:r>
      <w:r w:rsidR="005E0BD2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20</w:t>
      </w:r>
      <w:r w:rsidR="00F903DA">
        <w:rPr>
          <w:rFonts w:asciiTheme="majorHAnsi" w:hAnsiTheme="majorHAnsi"/>
          <w:b/>
          <w:bCs/>
          <w:color w:val="000000" w:themeColor="text1"/>
          <w:sz w:val="20"/>
          <w:szCs w:val="20"/>
        </w:rPr>
        <w:t>2</w:t>
      </w:r>
      <w:r w:rsidR="00D25549">
        <w:rPr>
          <w:rFonts w:asciiTheme="majorHAnsi" w:hAnsiTheme="majorHAnsi"/>
          <w:b/>
          <w:bCs/>
          <w:color w:val="000000" w:themeColor="text1"/>
          <w:sz w:val="20"/>
          <w:szCs w:val="20"/>
        </w:rPr>
        <w:t>2</w:t>
      </w:r>
      <w:r w:rsidR="00DB1871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r.</w:t>
      </w:r>
    </w:p>
    <w:p w:rsidR="000F01C8" w:rsidRPr="008D3F4D" w:rsidRDefault="000633A5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>Inspektor nadzoru przed przystąpieniem do realizacji umowy złoży pisemne oświadczenie o przyjęciu obowiązków inspektora nadzoru nad realizacją inwestycji</w:t>
      </w:r>
    </w:p>
    <w:p w:rsidR="000F01C8" w:rsidRPr="008D3F4D" w:rsidRDefault="000633A5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Inspektor nadzoru zobowiązany jest do nadzorowania budowy w takich odstępach czasu, aby była skuteczność nadzoru, jednak nie rzadziej niż min. 1 raz w tygodniu (w godzinach pracy Urzędu Gminy). Ponadto, na wezwanie Zamawiającego, w sprawach nie cierpiących zwłoki, Inspektor nadzoru zobowiązany będzie do stawienia się na terenie budowy niezwłocznie 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0F01C8" w:rsidRPr="008D3F4D" w:rsidRDefault="007B1531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Wykonawca oświadcza, że zapozna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się z umową, </w:t>
      </w:r>
      <w:r>
        <w:rPr>
          <w:rFonts w:asciiTheme="majorHAnsi" w:hAnsiTheme="majorHAnsi"/>
          <w:color w:val="000000" w:themeColor="text1"/>
          <w:sz w:val="20"/>
          <w:szCs w:val="20"/>
        </w:rPr>
        <w:t>zawartą przez Wykonawcę robót budowlanych.</w:t>
      </w:r>
    </w:p>
    <w:p w:rsidR="000633A5" w:rsidRPr="008D3F4D" w:rsidRDefault="000633A5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oświadcza, że zapoznał się z dokumentacja projektową przedsięwzięcia.</w:t>
      </w:r>
    </w:p>
    <w:p w:rsidR="000633A5" w:rsidRPr="008D3F4D" w:rsidRDefault="000633A5" w:rsidP="00F903DA">
      <w:pPr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D25549" w:rsidRDefault="00D25549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D25549" w:rsidRDefault="00D25549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4</w:t>
      </w:r>
    </w:p>
    <w:p w:rsidR="000633A5" w:rsidRPr="008D3F4D" w:rsidRDefault="000633A5" w:rsidP="00B0788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ro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gad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 za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onanie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iotu 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owy okr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lon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go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§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 wynagrod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to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talone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st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wie 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formularza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of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rtow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go,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dnie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e 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żoną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of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ą </w:t>
      </w:r>
      <w:r w:rsidRPr="008D3F4D">
        <w:rPr>
          <w:rFonts w:asciiTheme="majorHAnsi" w:hAnsiTheme="majorHAnsi"/>
          <w:color w:val="000000" w:themeColor="text1"/>
          <w:spacing w:val="-7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4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wy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i: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n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ett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pl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oda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8"/>
          <w:sz w:val="20"/>
          <w:szCs w:val="20"/>
        </w:rPr>
        <w:t>V</w:t>
      </w:r>
      <w:r w:rsidRPr="008D3F4D">
        <w:rPr>
          <w:rFonts w:asciiTheme="majorHAnsi" w:hAnsiTheme="majorHAnsi"/>
          <w:color w:val="000000" w:themeColor="text1"/>
          <w:spacing w:val="-14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 wg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bowiązu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h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pi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ów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p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dat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V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AT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wyno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…….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%,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zyli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co stanowi wynagrodzenie w kwocie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brutto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D25549" w:rsidRPr="00D25549" w:rsidRDefault="000633A5" w:rsidP="00D25549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867908" w:rsidRDefault="00867908" w:rsidP="00F903DA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bookmarkStart w:id="1" w:name="_GoBack"/>
      <w:bookmarkEnd w:id="1"/>
    </w:p>
    <w:p w:rsidR="000633A5" w:rsidRPr="008D3F4D" w:rsidRDefault="000633A5" w:rsidP="00F903DA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 xml:space="preserve">Wynagrodzenie </w:t>
      </w:r>
      <w:r w:rsidR="007F167A" w:rsidRPr="008D3F4D">
        <w:rPr>
          <w:rFonts w:asciiTheme="majorHAnsi" w:hAnsiTheme="majorHAnsi" w:cs="Times New Roman"/>
          <w:color w:val="000000" w:themeColor="text1"/>
        </w:rPr>
        <w:t>ryczałtowe, o którym</w:t>
      </w:r>
      <w:r w:rsidRPr="008D3F4D">
        <w:rPr>
          <w:rFonts w:asciiTheme="majorHAnsi" w:hAnsiTheme="majorHAnsi" w:cs="Times New Roman"/>
          <w:color w:val="000000" w:themeColor="text1"/>
        </w:rPr>
        <w:t xml:space="preserve"> mowa w ust. 1 obejmuje wszystkie koszty związane z pełnieniem nadzoru nad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0F01C8" w:rsidRPr="008D3F4D" w:rsidRDefault="00946382" w:rsidP="00B07886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/>
          <w:color w:val="000000" w:themeColor="text1"/>
        </w:rPr>
        <w:t>Wypłata wynagrodzenia za wykonanie usługi nadzoru in</w:t>
      </w:r>
      <w:r w:rsidR="00E10023" w:rsidRPr="008D3F4D">
        <w:rPr>
          <w:rFonts w:asciiTheme="majorHAnsi" w:hAnsiTheme="majorHAnsi"/>
          <w:color w:val="000000" w:themeColor="text1"/>
        </w:rPr>
        <w:t>westorskiego nastąpi jednorazowo</w:t>
      </w:r>
      <w:r w:rsidR="00450AFE">
        <w:rPr>
          <w:rFonts w:asciiTheme="majorHAnsi" w:hAnsiTheme="majorHAnsi"/>
          <w:color w:val="000000" w:themeColor="text1"/>
        </w:rPr>
        <w:t>, po zakończeniu usługi.</w:t>
      </w:r>
    </w:p>
    <w:p w:rsidR="00EF4EC5" w:rsidRPr="00EF4EC5" w:rsidRDefault="000633A5" w:rsidP="00EF4EC5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Płatność będzie dokonana przelewem na wskazany przez Wykonawcę ra</w:t>
      </w:r>
      <w:r w:rsidR="00E10023" w:rsidRPr="008D3F4D">
        <w:rPr>
          <w:rFonts w:asciiTheme="majorHAnsi" w:hAnsiTheme="majorHAnsi" w:cs="Times New Roman"/>
          <w:color w:val="000000" w:themeColor="text1"/>
        </w:rPr>
        <w:t>chunek bankowy, w terminie do 21</w:t>
      </w:r>
      <w:r w:rsidRPr="008D3F4D">
        <w:rPr>
          <w:rFonts w:asciiTheme="majorHAnsi" w:hAnsiTheme="majorHAnsi" w:cs="Times New Roman"/>
          <w:color w:val="000000" w:themeColor="text1"/>
        </w:rPr>
        <w:t xml:space="preserve"> dni od daty otrzymania przez Zamawiającego </w:t>
      </w:r>
      <w:r w:rsidR="000F01C8" w:rsidRPr="008D3F4D">
        <w:rPr>
          <w:rFonts w:asciiTheme="majorHAnsi" w:hAnsiTheme="majorHAnsi" w:cs="Times New Roman"/>
          <w:color w:val="000000" w:themeColor="text1"/>
        </w:rPr>
        <w:t>prawidłowo wystawionej faktury.</w:t>
      </w:r>
      <w:r w:rsidR="00EF4EC5">
        <w:rPr>
          <w:rFonts w:asciiTheme="majorHAnsi" w:hAnsiTheme="majorHAnsi" w:cs="Times New Roman"/>
          <w:color w:val="000000" w:themeColor="text1"/>
        </w:rPr>
        <w:t xml:space="preserve"> </w:t>
      </w:r>
      <w:r w:rsidR="00EF4EC5" w:rsidRPr="00EF4EC5">
        <w:rPr>
          <w:rFonts w:ascii="Cambria" w:hAnsi="Cambria" w:cs="Times New Roman"/>
          <w:color w:val="000000" w:themeColor="text1"/>
        </w:rPr>
        <w:t>Płatność zostanie dokonana na podstawie faktury na konto Wykonawcy, do którego bank otworzył tzw. rachunek VAT.</w:t>
      </w:r>
    </w:p>
    <w:p w:rsidR="004037D6" w:rsidRPr="008D3F4D" w:rsidRDefault="000633A5" w:rsidP="00B07886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6D0E8C" w:rsidRPr="00867908" w:rsidRDefault="006D0E8C" w:rsidP="00867908">
      <w:pPr>
        <w:tabs>
          <w:tab w:val="num" w:pos="0"/>
        </w:tabs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5</w:t>
      </w:r>
    </w:p>
    <w:p w:rsidR="00867908" w:rsidRPr="006A3853" w:rsidRDefault="00867908" w:rsidP="00867908">
      <w:pPr>
        <w:pStyle w:val="Akapitzlist"/>
        <w:numPr>
          <w:ilvl w:val="0"/>
          <w:numId w:val="21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t xml:space="preserve">Wszelkie zmiany i uzupełnienia treści niniejszej umowy, wymagają aneksu sporządzonego </w:t>
      </w: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br/>
        <w:t>z zachowaniem formy pisemnej pod rygorem nieważności.</w:t>
      </w:r>
    </w:p>
    <w:p w:rsidR="00867908" w:rsidRPr="006A3853" w:rsidRDefault="00867908" w:rsidP="00867908">
      <w:pPr>
        <w:pStyle w:val="Akapitzlist"/>
        <w:numPr>
          <w:ilvl w:val="0"/>
          <w:numId w:val="21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t>Zamawiający, dla zapewnienia prawidłowej realizacji zamówienia dopuszcza możliwość zmiany postanowień zawartej umowy w stosunku do treści ofert.</w:t>
      </w:r>
    </w:p>
    <w:p w:rsidR="00867908" w:rsidRPr="006A3853" w:rsidRDefault="00867908" w:rsidP="00867908">
      <w:pPr>
        <w:pStyle w:val="Akapitzlist"/>
        <w:numPr>
          <w:ilvl w:val="0"/>
          <w:numId w:val="21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Times New Roman"/>
          <w:color w:val="000000" w:themeColor="text1"/>
          <w:sz w:val="20"/>
          <w:szCs w:val="20"/>
          <w:lang w:eastAsia="pl-PL"/>
        </w:rPr>
        <w:t xml:space="preserve">Zamawiający przewiduje możliwość zmiany postanowień umowy w zakresie terminu realizacji przedmiotu zamówienia w przypadku zaistnienia następujących okoliczności, o ile będą miały wpływ na zmianę terminu: 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wstrzymania robót, przerw w pracach lub opóźnień w pracach powstałych z przyczyn leżących po stronie Zamawiającego lub Wykonawcy robót budowlanych,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konieczności realizacji robót dodatkowych, zamiennych, usunięcia kolizji lub działań mających na celu niezwłoczne usunięcie bezpośredniego zagrożenia bezpieczeństwa ludzi lub mienia,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zmiany przepisów prawa mających wpływ na zakres lub termin wykonania przedmiotu umowy,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wystąpienia nadzwyczajnych warunków pogodowych mających charakter anomalii </w:t>
      </w: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br/>
        <w:t>nie pozwalających na wykonanie robót budowlanych lub spowalniających wykonanie prac,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działań osób trzecich niezależnych od Stron umowy uniemożliwiających lub znacznie utrudniających wykonanie umowy we wskazanym terminie,</w:t>
      </w:r>
    </w:p>
    <w:p w:rsidR="00867908" w:rsidRPr="006A3853" w:rsidRDefault="00867908" w:rsidP="00867908">
      <w:pPr>
        <w:pStyle w:val="Akapitzlist1"/>
        <w:numPr>
          <w:ilvl w:val="0"/>
          <w:numId w:val="21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Cambria" w:hAnsi="Cambria"/>
          <w:color w:val="000000" w:themeColor="text1"/>
        </w:rPr>
      </w:pPr>
      <w:r w:rsidRPr="006A3853">
        <w:rPr>
          <w:rFonts w:ascii="Cambria" w:hAnsi="Cambria"/>
          <w:color w:val="000000" w:themeColor="text1"/>
        </w:rPr>
        <w:t>Za przedłużenie terminu realizacji zamówienia Wykonawcy nie przysługuje dodatkowe wynagrodzenie. W przypadku wystąpienia którejkolwiek z powyższych okoliczności termin realizacji umowy może ulec odpowiedniemu przedłużeniu o czas niezbędny do zakończenia wykonania jej przedmiotu zgodnie z opisem zamówienia określonym w  umowie.</w:t>
      </w:r>
    </w:p>
    <w:p w:rsidR="00867908" w:rsidRPr="00867908" w:rsidRDefault="00867908" w:rsidP="00867908">
      <w:pPr>
        <w:pStyle w:val="Akapitzlist1"/>
        <w:numPr>
          <w:ilvl w:val="0"/>
          <w:numId w:val="21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Cambria" w:hAnsi="Cambria"/>
          <w:color w:val="000000" w:themeColor="text1"/>
        </w:rPr>
      </w:pPr>
      <w:r w:rsidRPr="006A3853">
        <w:rPr>
          <w:rFonts w:ascii="Cambria" w:hAnsi="Cambria"/>
          <w:color w:val="000000" w:themeColor="text1"/>
        </w:rPr>
        <w:t xml:space="preserve">Zamawiający dopuszcza możliwość zmiany osób wskazanych do realizacji umowy, </w:t>
      </w:r>
      <w:r w:rsidRPr="006A3853">
        <w:rPr>
          <w:rFonts w:ascii="Cambria" w:hAnsi="Cambria"/>
          <w:color w:val="000000" w:themeColor="text1"/>
        </w:rPr>
        <w:br/>
        <w:t xml:space="preserve">w szczególności osób wskazanych do pełnienia funkcji  inspektorów nadzoru z zachowaniem ciągłości nadzoru. W celu dokonania zmiany inspektora nadzoru Wykonawca zobowiązany jest uzgodnić nową kandydaturę z Zamawiającym i przedstawić dokumenty potwierdzające uprawnienia, kwalifikacje i doświadczenie wymagane dla tego stanowiska, określone </w:t>
      </w:r>
      <w:r w:rsidRPr="006A3853">
        <w:rPr>
          <w:rFonts w:ascii="Cambria" w:hAnsi="Cambria"/>
          <w:color w:val="000000" w:themeColor="text1"/>
        </w:rPr>
        <w:br/>
        <w:t>w ogłoszeniu o zamówieniu i SWZ. Przedmiotowa zmiana nie może powodować zmiany wynagrodzenia</w:t>
      </w:r>
      <w:r>
        <w:rPr>
          <w:rFonts w:ascii="Cambria" w:hAnsi="Cambria"/>
          <w:color w:val="000000" w:themeColor="text1"/>
        </w:rPr>
        <w:t>, o którym mowa w § 4 ust. 1.</w:t>
      </w:r>
    </w:p>
    <w:p w:rsidR="00867908" w:rsidRPr="008D3F4D" w:rsidRDefault="00867908" w:rsidP="0086790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6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E24BAE" w:rsidRPr="008D3F4D" w:rsidRDefault="000633A5" w:rsidP="00B07886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 odstąpienie od umowy z winy Wykonawcy w wysokości 20 % wynagrodzenia brutto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określonego w §4 pkt.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Wykonawca wykonuje swoje obowiązki nieterminowo lub w sposób nienależyty lu</w:t>
      </w:r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>b niewykonuje swoich obowiązków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>wynikających 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umowy, Zamawiający jest upoważniony do odstąpienia od umowy, składając pisemne oświadczenie.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ma prawo odstąpić od Umowy w razie zaistnienia istotnej zmiany okoliczności powodującej, że wykonanie Umowy nie leży w interesie publicznym, czego nie można było przewidzieć w chwili zawarcia Umowy. 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odstąpić od niniejszej Umowy w terminie 30 dni od powzięcia wiadomości o tych okolicznościach.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zapłaci Wykonawcy kary umowne z tytułu odstąpienia od umowy z przyczyn, za które odpowiedzialność ponosi Zamawiający w wysokości 20% wynagrodzenia brutto, za wyjątkiem odstąpienia od umowy na podstawie ust.</w:t>
      </w:r>
      <w:r w:rsidR="00E10023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3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:rsidR="000633A5" w:rsidRPr="008D3F4D" w:rsidRDefault="000633A5" w:rsidP="00B07886">
      <w:pPr>
        <w:pStyle w:val="Akapitzlist"/>
        <w:widowControl w:val="0"/>
        <w:numPr>
          <w:ilvl w:val="0"/>
          <w:numId w:val="8"/>
        </w:numPr>
        <w:spacing w:after="0" w:line="240" w:lineRule="auto"/>
        <w:ind w:right="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na skutek niewykonania lub nienależytego wykonywania przedmiotu Umowy Zamawiający poniesie szkodę, to Wykonawca zobowiązuje się pokryć tę szkodę w pełnej wysokości.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ma prawo dochodzenia na zasadach ogólnych odszkodowania uzupełniającego – przewyższającego kar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umowną do wysokości poniesionej szkody.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867908">
        <w:rPr>
          <w:rFonts w:asciiTheme="majorHAnsi" w:hAnsiTheme="majorHAnsi"/>
          <w:b/>
          <w:color w:val="000000" w:themeColor="text1"/>
          <w:sz w:val="20"/>
          <w:szCs w:val="20"/>
        </w:rPr>
        <w:t>7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 sprawach </w:t>
      </w:r>
      <w:r w:rsidR="003E2206" w:rsidRPr="008D3F4D">
        <w:rPr>
          <w:rFonts w:asciiTheme="majorHAnsi" w:hAnsiTheme="majorHAnsi"/>
          <w:color w:val="000000" w:themeColor="text1"/>
          <w:sz w:val="20"/>
          <w:szCs w:val="20"/>
        </w:rPr>
        <w:t>nieuregulowanych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niniejszą umową zastosowanie będą miały odpowiednie przepisy Prawa budowlanego oraz Kodeksu cywilnego.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867908">
        <w:rPr>
          <w:rFonts w:asciiTheme="majorHAnsi" w:hAnsiTheme="majorHAnsi"/>
          <w:b/>
          <w:color w:val="000000" w:themeColor="text1"/>
          <w:sz w:val="20"/>
          <w:szCs w:val="20"/>
        </w:rPr>
        <w:t>8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Wszelkie sprawy wynikające z wykonania niniejszej umowy strony poddają pod rozstrzygnięcie sądu właściwego ze względu na siedzibę Zamawiającego.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867908">
        <w:rPr>
          <w:rFonts w:asciiTheme="majorHAnsi" w:hAnsiTheme="majorHAnsi"/>
          <w:b/>
          <w:color w:val="000000" w:themeColor="text1"/>
          <w:sz w:val="20"/>
          <w:szCs w:val="20"/>
        </w:rPr>
        <w:t>9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Umowę sporządzono w 3-ch jednobrzmiących egzemplarzach: 2 egzemplarze dla Zamawiającego,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1 egzemplarz dla Wykonawcy.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847D2" w:rsidRPr="008D3F4D" w:rsidRDefault="000633A5" w:rsidP="00F903DA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ZAMAWIAJĄCY: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CD1488"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WYKONAWCA:</w:t>
      </w:r>
    </w:p>
    <w:sectPr w:rsidR="00C847D2" w:rsidRPr="008D3F4D" w:rsidSect="00867908">
      <w:headerReference w:type="default" r:id="rId10"/>
      <w:footerReference w:type="default" r:id="rId11"/>
      <w:pgSz w:w="11906" w:h="16838"/>
      <w:pgMar w:top="1134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C8" w:rsidRDefault="000F01C8" w:rsidP="00B8085D">
      <w:r>
        <w:separator/>
      </w:r>
    </w:p>
  </w:endnote>
  <w:endnote w:type="continuationSeparator" w:id="0">
    <w:p w:rsidR="000F01C8" w:rsidRDefault="000F01C8" w:rsidP="00B8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nt162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5957"/>
      <w:docPartObj>
        <w:docPartGallery w:val="Page Numbers (Bottom of Page)"/>
        <w:docPartUnique/>
      </w:docPartObj>
    </w:sdtPr>
    <w:sdtEndPr/>
    <w:sdtContent>
      <w:p w:rsidR="00EC0343" w:rsidRDefault="002D633D">
        <w:pPr>
          <w:pStyle w:val="Stopka"/>
          <w:jc w:val="right"/>
        </w:pPr>
        <w:r>
          <w:fldChar w:fldCharType="begin"/>
        </w:r>
        <w:r w:rsidR="00F903DA">
          <w:instrText xml:space="preserve"> PAGE   \* MERGEFORMAT </w:instrText>
        </w:r>
        <w:r>
          <w:fldChar w:fldCharType="separate"/>
        </w:r>
        <w:r w:rsidR="00613FD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C0343" w:rsidRDefault="00EC03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C8" w:rsidRDefault="000F01C8" w:rsidP="00B8085D">
      <w:r>
        <w:separator/>
      </w:r>
    </w:p>
  </w:footnote>
  <w:footnote w:type="continuationSeparator" w:id="0">
    <w:p w:rsidR="000F01C8" w:rsidRDefault="000F01C8" w:rsidP="00B80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3B1" w:rsidRDefault="003913B1">
    <w:pPr>
      <w:pStyle w:val="Nagwek"/>
    </w:pPr>
    <w:r w:rsidRPr="003913B1">
      <w:rPr>
        <w:noProof/>
      </w:rPr>
      <w:drawing>
        <wp:inline distT="0" distB="0" distL="0" distR="0">
          <wp:extent cx="5760720" cy="464648"/>
          <wp:effectExtent l="0" t="0" r="0" b="0"/>
          <wp:docPr id="19" name="Obraz 19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13B1" w:rsidRDefault="003913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73A4DF1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2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3520BC2"/>
    <w:multiLevelType w:val="hybridMultilevel"/>
    <w:tmpl w:val="75826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82EC1"/>
    <w:multiLevelType w:val="hybridMultilevel"/>
    <w:tmpl w:val="4110970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20318"/>
    <w:multiLevelType w:val="hybridMultilevel"/>
    <w:tmpl w:val="AF247E48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400C2"/>
    <w:multiLevelType w:val="hybridMultilevel"/>
    <w:tmpl w:val="DDA6D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F03FE"/>
    <w:multiLevelType w:val="hybridMultilevel"/>
    <w:tmpl w:val="5C30F7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0B3EA1"/>
    <w:multiLevelType w:val="hybridMultilevel"/>
    <w:tmpl w:val="E6F4B5F2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9C7F8A"/>
    <w:multiLevelType w:val="hybridMultilevel"/>
    <w:tmpl w:val="B8947A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34A2E"/>
    <w:multiLevelType w:val="hybridMultilevel"/>
    <w:tmpl w:val="7B1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C7581"/>
    <w:multiLevelType w:val="hybridMultilevel"/>
    <w:tmpl w:val="4BF8F590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C6898"/>
    <w:multiLevelType w:val="hybridMultilevel"/>
    <w:tmpl w:val="D77429F0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470762"/>
    <w:multiLevelType w:val="hybridMultilevel"/>
    <w:tmpl w:val="D67E3890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3C3771"/>
    <w:multiLevelType w:val="hybridMultilevel"/>
    <w:tmpl w:val="EBB084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4E2041"/>
    <w:multiLevelType w:val="hybridMultilevel"/>
    <w:tmpl w:val="F3D61332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883C04"/>
    <w:multiLevelType w:val="hybridMultilevel"/>
    <w:tmpl w:val="3F82C52E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2D7103"/>
    <w:multiLevelType w:val="hybridMultilevel"/>
    <w:tmpl w:val="AC48C0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F4502AD"/>
    <w:multiLevelType w:val="hybridMultilevel"/>
    <w:tmpl w:val="CD6644A8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5C63F3"/>
    <w:multiLevelType w:val="hybridMultilevel"/>
    <w:tmpl w:val="DB608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1F7C31"/>
    <w:multiLevelType w:val="hybridMultilevel"/>
    <w:tmpl w:val="B696233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F0C4E96"/>
    <w:multiLevelType w:val="hybridMultilevel"/>
    <w:tmpl w:val="4B047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7"/>
  </w:num>
  <w:num w:numId="5">
    <w:abstractNumId w:val="22"/>
  </w:num>
  <w:num w:numId="6">
    <w:abstractNumId w:val="6"/>
  </w:num>
  <w:num w:numId="7">
    <w:abstractNumId w:val="13"/>
  </w:num>
  <w:num w:numId="8">
    <w:abstractNumId w:val="11"/>
  </w:num>
  <w:num w:numId="9">
    <w:abstractNumId w:val="24"/>
  </w:num>
  <w:num w:numId="10">
    <w:abstractNumId w:val="9"/>
  </w:num>
  <w:num w:numId="11">
    <w:abstractNumId w:val="23"/>
  </w:num>
  <w:num w:numId="12">
    <w:abstractNumId w:val="14"/>
  </w:num>
  <w:num w:numId="13">
    <w:abstractNumId w:val="15"/>
  </w:num>
  <w:num w:numId="14">
    <w:abstractNumId w:val="5"/>
  </w:num>
  <w:num w:numId="15">
    <w:abstractNumId w:val="16"/>
  </w:num>
  <w:num w:numId="16">
    <w:abstractNumId w:val="12"/>
  </w:num>
  <w:num w:numId="17">
    <w:abstractNumId w:val="8"/>
  </w:num>
  <w:num w:numId="18">
    <w:abstractNumId w:val="18"/>
  </w:num>
  <w:num w:numId="19">
    <w:abstractNumId w:val="19"/>
  </w:num>
  <w:num w:numId="20">
    <w:abstractNumId w:val="21"/>
  </w:num>
  <w:num w:numId="21">
    <w:abstractNumId w:val="10"/>
  </w:num>
  <w:num w:numId="22">
    <w:abstractNumId w:val="7"/>
  </w:num>
  <w:num w:numId="23">
    <w:abstractNumId w:val="1"/>
    <w:lvlOverride w:ilvl="0">
      <w:startOverride w:val="1"/>
    </w:lvlOverride>
  </w:num>
  <w:num w:numId="24">
    <w:abstractNumId w:val="20"/>
  </w:num>
  <w:num w:numId="25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8F6"/>
    <w:rsid w:val="0000017D"/>
    <w:rsid w:val="00004AD2"/>
    <w:rsid w:val="00024340"/>
    <w:rsid w:val="000319B0"/>
    <w:rsid w:val="000633A5"/>
    <w:rsid w:val="00086D84"/>
    <w:rsid w:val="000B3DCC"/>
    <w:rsid w:val="000E0394"/>
    <w:rsid w:val="000E51BB"/>
    <w:rsid w:val="000F01C8"/>
    <w:rsid w:val="001003F9"/>
    <w:rsid w:val="00110198"/>
    <w:rsid w:val="001343D3"/>
    <w:rsid w:val="001474B9"/>
    <w:rsid w:val="00194FFC"/>
    <w:rsid w:val="001B421F"/>
    <w:rsid w:val="001D1506"/>
    <w:rsid w:val="001D21B6"/>
    <w:rsid w:val="001D56FE"/>
    <w:rsid w:val="001F67BA"/>
    <w:rsid w:val="0020092E"/>
    <w:rsid w:val="00224FBC"/>
    <w:rsid w:val="00243620"/>
    <w:rsid w:val="00265BA6"/>
    <w:rsid w:val="00273C36"/>
    <w:rsid w:val="002A6432"/>
    <w:rsid w:val="002D633D"/>
    <w:rsid w:val="002F52A5"/>
    <w:rsid w:val="003037A2"/>
    <w:rsid w:val="00331F57"/>
    <w:rsid w:val="0035513B"/>
    <w:rsid w:val="003558CC"/>
    <w:rsid w:val="003913B1"/>
    <w:rsid w:val="00391A45"/>
    <w:rsid w:val="003C27EB"/>
    <w:rsid w:val="003C516C"/>
    <w:rsid w:val="003D09BE"/>
    <w:rsid w:val="003E2206"/>
    <w:rsid w:val="003E4678"/>
    <w:rsid w:val="00401B97"/>
    <w:rsid w:val="004037D6"/>
    <w:rsid w:val="00427B42"/>
    <w:rsid w:val="0043301E"/>
    <w:rsid w:val="0043419D"/>
    <w:rsid w:val="00434A48"/>
    <w:rsid w:val="00446679"/>
    <w:rsid w:val="00450AFE"/>
    <w:rsid w:val="00462F46"/>
    <w:rsid w:val="004775FE"/>
    <w:rsid w:val="00484EFB"/>
    <w:rsid w:val="00490C9F"/>
    <w:rsid w:val="004B0A43"/>
    <w:rsid w:val="004B1C02"/>
    <w:rsid w:val="004C6A06"/>
    <w:rsid w:val="005605BB"/>
    <w:rsid w:val="005A1B9E"/>
    <w:rsid w:val="005A2469"/>
    <w:rsid w:val="005A31E1"/>
    <w:rsid w:val="005B66ED"/>
    <w:rsid w:val="005E0BD2"/>
    <w:rsid w:val="005F6FAB"/>
    <w:rsid w:val="00613FDF"/>
    <w:rsid w:val="00630870"/>
    <w:rsid w:val="00636A63"/>
    <w:rsid w:val="00640803"/>
    <w:rsid w:val="00641548"/>
    <w:rsid w:val="00694DC4"/>
    <w:rsid w:val="006B3079"/>
    <w:rsid w:val="006B7148"/>
    <w:rsid w:val="006D0E8C"/>
    <w:rsid w:val="006E6C95"/>
    <w:rsid w:val="00704101"/>
    <w:rsid w:val="00712CFA"/>
    <w:rsid w:val="007153F5"/>
    <w:rsid w:val="00721107"/>
    <w:rsid w:val="007446BD"/>
    <w:rsid w:val="00745A77"/>
    <w:rsid w:val="007547EE"/>
    <w:rsid w:val="00763246"/>
    <w:rsid w:val="00780566"/>
    <w:rsid w:val="007B1531"/>
    <w:rsid w:val="007B5076"/>
    <w:rsid w:val="007C18B5"/>
    <w:rsid w:val="007D7A3E"/>
    <w:rsid w:val="007E7A53"/>
    <w:rsid w:val="007F155B"/>
    <w:rsid w:val="007F167A"/>
    <w:rsid w:val="007F3EFA"/>
    <w:rsid w:val="0080752B"/>
    <w:rsid w:val="0085741C"/>
    <w:rsid w:val="00867908"/>
    <w:rsid w:val="00876E8B"/>
    <w:rsid w:val="00880D22"/>
    <w:rsid w:val="008818A3"/>
    <w:rsid w:val="008860B9"/>
    <w:rsid w:val="008B119C"/>
    <w:rsid w:val="008D3F4D"/>
    <w:rsid w:val="008D52CA"/>
    <w:rsid w:val="008F1337"/>
    <w:rsid w:val="00913EE9"/>
    <w:rsid w:val="0093276E"/>
    <w:rsid w:val="00946382"/>
    <w:rsid w:val="00961FAB"/>
    <w:rsid w:val="00993D6E"/>
    <w:rsid w:val="009B3C5B"/>
    <w:rsid w:val="009C1176"/>
    <w:rsid w:val="009F1960"/>
    <w:rsid w:val="00A04862"/>
    <w:rsid w:val="00A07B5E"/>
    <w:rsid w:val="00A34119"/>
    <w:rsid w:val="00A36688"/>
    <w:rsid w:val="00AA61B6"/>
    <w:rsid w:val="00AA7493"/>
    <w:rsid w:val="00AB0DBB"/>
    <w:rsid w:val="00AB50E4"/>
    <w:rsid w:val="00AB7262"/>
    <w:rsid w:val="00AC59D6"/>
    <w:rsid w:val="00AF00B5"/>
    <w:rsid w:val="00AF4DBF"/>
    <w:rsid w:val="00AF7015"/>
    <w:rsid w:val="00B07886"/>
    <w:rsid w:val="00B1013C"/>
    <w:rsid w:val="00B144AC"/>
    <w:rsid w:val="00B71D6A"/>
    <w:rsid w:val="00B8085D"/>
    <w:rsid w:val="00B87F88"/>
    <w:rsid w:val="00B92E5C"/>
    <w:rsid w:val="00BD220E"/>
    <w:rsid w:val="00BE6C59"/>
    <w:rsid w:val="00C21B33"/>
    <w:rsid w:val="00C31A8F"/>
    <w:rsid w:val="00C64AA5"/>
    <w:rsid w:val="00C64F6E"/>
    <w:rsid w:val="00C73896"/>
    <w:rsid w:val="00C847D2"/>
    <w:rsid w:val="00CB2340"/>
    <w:rsid w:val="00CB7A8C"/>
    <w:rsid w:val="00CC6020"/>
    <w:rsid w:val="00CD1488"/>
    <w:rsid w:val="00CE36B9"/>
    <w:rsid w:val="00D238F6"/>
    <w:rsid w:val="00D25549"/>
    <w:rsid w:val="00D5305B"/>
    <w:rsid w:val="00D61491"/>
    <w:rsid w:val="00D64784"/>
    <w:rsid w:val="00DA1766"/>
    <w:rsid w:val="00DB1871"/>
    <w:rsid w:val="00DB5233"/>
    <w:rsid w:val="00DD76CD"/>
    <w:rsid w:val="00E0738D"/>
    <w:rsid w:val="00E10023"/>
    <w:rsid w:val="00E24BAE"/>
    <w:rsid w:val="00E31643"/>
    <w:rsid w:val="00E603E2"/>
    <w:rsid w:val="00E82DF5"/>
    <w:rsid w:val="00EB3437"/>
    <w:rsid w:val="00EB51E1"/>
    <w:rsid w:val="00EC0343"/>
    <w:rsid w:val="00ED7B47"/>
    <w:rsid w:val="00EE3180"/>
    <w:rsid w:val="00EF4EC5"/>
    <w:rsid w:val="00F047E3"/>
    <w:rsid w:val="00F47B7B"/>
    <w:rsid w:val="00F719A4"/>
    <w:rsid w:val="00F903DA"/>
    <w:rsid w:val="00F914FA"/>
    <w:rsid w:val="00FA7402"/>
    <w:rsid w:val="00FC2B2A"/>
    <w:rsid w:val="00FC4C04"/>
    <w:rsid w:val="00FE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238F6"/>
    <w:pPr>
      <w:jc w:val="center"/>
    </w:pPr>
    <w:rPr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D238F6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238F6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D238F6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238F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B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B4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B7A8C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7A8C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Default">
    <w:name w:val="Default"/>
    <w:rsid w:val="00AF701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WW8Num15z0">
    <w:name w:val="WW8Num15z0"/>
    <w:rsid w:val="00F914FA"/>
    <w:rPr>
      <w:rFonts w:ascii="Symbol" w:hAnsi="Symbol" w:cs="OpenSymbol"/>
    </w:rPr>
  </w:style>
  <w:style w:type="paragraph" w:styleId="Nagwek">
    <w:name w:val="header"/>
    <w:basedOn w:val="Normalny"/>
    <w:link w:val="Nagwek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locked/>
    <w:rsid w:val="00265BA6"/>
    <w:rPr>
      <w:rFonts w:ascii="Calibri" w:eastAsia="Times New Roman" w:hAnsi="Calibri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265BA6"/>
    <w:pPr>
      <w:numPr>
        <w:numId w:val="2"/>
      </w:numPr>
      <w:jc w:val="both"/>
    </w:pPr>
    <w:rPr>
      <w:rFonts w:ascii="Calibri" w:hAnsi="Calibri" w:cstheme="minorBidi"/>
      <w:szCs w:val="20"/>
    </w:rPr>
  </w:style>
  <w:style w:type="paragraph" w:customStyle="1" w:styleId="Bezodstpw1">
    <w:name w:val="Bez odstępów1"/>
    <w:rsid w:val="00462F46"/>
    <w:pPr>
      <w:spacing w:after="0" w:line="240" w:lineRule="auto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C64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E0738D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450AF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50AF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bip.gminatomaszowmaz.pl/przetarg/1201/rz-271-16-20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A73DF-714F-433E-9B98-62A4C283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5</Pages>
  <Words>2177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15212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Wiesława Starosta</cp:lastModifiedBy>
  <cp:revision>83</cp:revision>
  <cp:lastPrinted>2020-12-21T06:59:00Z</cp:lastPrinted>
  <dcterms:created xsi:type="dcterms:W3CDTF">2015-06-25T10:21:00Z</dcterms:created>
  <dcterms:modified xsi:type="dcterms:W3CDTF">2020-12-21T06:59:00Z</dcterms:modified>
</cp:coreProperties>
</file>