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6E438BCA" w:rsidR="00574D9F" w:rsidRPr="00C548B1" w:rsidRDefault="00574D9F" w:rsidP="00232341">
      <w:pPr>
        <w:jc w:val="right"/>
        <w:rPr>
          <w:rFonts w:ascii="Cambria" w:hAnsi="Cambria" w:cs="Calibri"/>
          <w:i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i/>
          <w:color w:val="000000" w:themeColor="text1"/>
          <w:sz w:val="22"/>
          <w:szCs w:val="22"/>
        </w:rPr>
        <w:t xml:space="preserve">Załącznik nr </w:t>
      </w:r>
      <w:r w:rsidR="00C548B1" w:rsidRPr="00C548B1">
        <w:rPr>
          <w:rFonts w:ascii="Cambria" w:hAnsi="Cambria" w:cs="Calibri"/>
          <w:i/>
          <w:color w:val="000000" w:themeColor="text1"/>
          <w:sz w:val="22"/>
          <w:szCs w:val="22"/>
        </w:rPr>
        <w:t>3</w:t>
      </w:r>
      <w:r w:rsidRPr="00C548B1">
        <w:rPr>
          <w:rFonts w:ascii="Cambria" w:hAnsi="Cambria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C548B1" w:rsidRDefault="00574D9F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</w:p>
    <w:p w14:paraId="64981655" w14:textId="1FCE3AA6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z</w:t>
      </w:r>
      <w:r w:rsidRPr="00C548B1">
        <w:rPr>
          <w:rFonts w:ascii="Cambria" w:hAnsi="Cambria" w:cs="Calibri"/>
          <w:color w:val="000000" w:themeColor="text1"/>
          <w:spacing w:val="-2"/>
          <w:sz w:val="22"/>
          <w:szCs w:val="22"/>
        </w:rPr>
        <w:t>aw</w:t>
      </w:r>
      <w:r w:rsidRPr="00C548B1">
        <w:rPr>
          <w:rFonts w:ascii="Cambria" w:hAnsi="Cambria" w:cs="Calibri"/>
          <w:color w:val="000000" w:themeColor="text1"/>
          <w:spacing w:val="2"/>
          <w:sz w:val="22"/>
          <w:szCs w:val="22"/>
        </w:rPr>
        <w:t>a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rta</w:t>
      </w:r>
      <w:r w:rsidRPr="00C548B1">
        <w:rPr>
          <w:rFonts w:ascii="Cambria" w:hAnsi="Cambria" w:cs="Calibri"/>
          <w:color w:val="000000" w:themeColor="text1"/>
          <w:spacing w:val="2"/>
          <w:sz w:val="22"/>
          <w:szCs w:val="22"/>
        </w:rPr>
        <w:t xml:space="preserve"> 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w Tomaszowie Mazowieckim w dniu ………………… 202</w:t>
      </w:r>
      <w:r w:rsidR="00BD36B5">
        <w:rPr>
          <w:rFonts w:ascii="Cambria" w:hAnsi="Cambria" w:cs="Calibri"/>
          <w:color w:val="000000" w:themeColor="text1"/>
          <w:sz w:val="22"/>
          <w:szCs w:val="22"/>
        </w:rPr>
        <w:t>2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r. </w:t>
      </w:r>
      <w:r w:rsidRPr="00C548B1">
        <w:rPr>
          <w:rFonts w:ascii="Cambria" w:hAnsi="Cambria" w:cs="Calibri"/>
          <w:color w:val="000000" w:themeColor="text1"/>
          <w:spacing w:val="-1"/>
          <w:sz w:val="22"/>
          <w:szCs w:val="22"/>
        </w:rPr>
        <w:t>p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o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>m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i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>ę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C548B1" w:rsidRDefault="00574D9F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C548B1" w:rsidRDefault="00574D9F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Franciszka Szmigla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C548B1" w:rsidRDefault="00574D9F" w:rsidP="00232341">
      <w:pPr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zwaną dalszej części umowy </w:t>
      </w:r>
      <w:r w:rsidRPr="00C548B1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5FE0CC2E" w14:textId="11434BD2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…………………………………………………………………………………………………………………………...</w:t>
      </w:r>
      <w:r w:rsidR="00C548B1">
        <w:rPr>
          <w:rFonts w:ascii="Cambria" w:hAnsi="Cambria" w:cs="Calibri"/>
          <w:color w:val="000000" w:themeColor="text1"/>
          <w:sz w:val="22"/>
          <w:szCs w:val="22"/>
        </w:rPr>
        <w:t>...........</w:t>
      </w:r>
    </w:p>
    <w:p w14:paraId="4E05EDCE" w14:textId="492845D4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reprezentowaną przez: ……………………………………………………………………...……………………………………..</w:t>
      </w:r>
    </w:p>
    <w:p w14:paraId="5480E3A8" w14:textId="74867BB6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działającą na podstawie aktualnego wpisu do …………………………..…… pod nr ………………..………</w:t>
      </w:r>
      <w:r w:rsidR="00C548B1">
        <w:rPr>
          <w:rFonts w:ascii="Cambria" w:hAnsi="Cambria" w:cs="Calibri"/>
          <w:color w:val="000000" w:themeColor="text1"/>
          <w:sz w:val="22"/>
          <w:szCs w:val="22"/>
        </w:rPr>
        <w:t>…….</w:t>
      </w:r>
    </w:p>
    <w:p w14:paraId="6FAA8C7B" w14:textId="77777777" w:rsidR="00574D9F" w:rsidRPr="00C548B1" w:rsidRDefault="00574D9F" w:rsidP="00232341">
      <w:pPr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zwanym w dalszej części umowy </w:t>
      </w:r>
      <w:r w:rsidRPr="00C548B1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C548B1" w:rsidRDefault="00574D9F" w:rsidP="00232341">
      <w:pPr>
        <w:contextualSpacing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C548B1" w:rsidRDefault="00574D9F" w:rsidP="00232341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Cambria" w:hAnsi="Cambria"/>
          <w:b/>
          <w:bCs/>
          <w:i/>
          <w:iCs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wspólnie zwanymi dalej </w:t>
      </w:r>
      <w:r w:rsidRPr="00C548B1">
        <w:rPr>
          <w:rFonts w:ascii="Cambria" w:hAnsi="Cambria"/>
          <w:b/>
          <w:bCs/>
          <w:i/>
          <w:iCs/>
          <w:color w:val="000000" w:themeColor="text1"/>
        </w:rPr>
        <w:t>„Stronami”</w:t>
      </w:r>
    </w:p>
    <w:p w14:paraId="6CC8E070" w14:textId="095C3BDD" w:rsidR="00574D9F" w:rsidRPr="00C548B1" w:rsidRDefault="00574D9F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3F245B1F" w14:textId="77777777" w:rsidR="00C548B1" w:rsidRPr="00C548B1" w:rsidRDefault="00C548B1" w:rsidP="00C548B1">
      <w:pPr>
        <w:jc w:val="both"/>
        <w:rPr>
          <w:rFonts w:ascii="Cambria" w:hAnsi="Cambria"/>
          <w:b/>
          <w:bCs/>
          <w:i/>
          <w:sz w:val="20"/>
          <w:szCs w:val="20"/>
        </w:rPr>
      </w:pPr>
      <w:r w:rsidRPr="00C548B1">
        <w:rPr>
          <w:rFonts w:ascii="Cambria" w:hAnsi="Cambria"/>
          <w:i/>
          <w:sz w:val="20"/>
          <w:szCs w:val="20"/>
        </w:rPr>
        <w:t xml:space="preserve">Podstawa prawna realizacji zamówienia: art. 7 ust. 1 pkt 10 ustawy z dnia 8 marca 1990 r. o samorządzie gminnym </w:t>
      </w:r>
      <w:hyperlink r:id="rId8" w:history="1">
        <w:r w:rsidRPr="00C548B1">
          <w:rPr>
            <w:rStyle w:val="Hipercze"/>
            <w:rFonts w:ascii="Cambria" w:hAnsi="Cambria"/>
            <w:i/>
            <w:color w:val="000000" w:themeColor="text1"/>
            <w:sz w:val="20"/>
            <w:szCs w:val="20"/>
          </w:rPr>
          <w:t>(tekst jednolity Dz.U. z 2021 r. poz. 1372)</w:t>
        </w:r>
      </w:hyperlink>
      <w:r w:rsidRPr="00C548B1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</w:p>
    <w:p w14:paraId="327149AE" w14:textId="77777777" w:rsidR="00C548B1" w:rsidRPr="00C548B1" w:rsidRDefault="00C548B1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71572178" w14:textId="18AE6C33" w:rsidR="00574D9F" w:rsidRPr="00C548B1" w:rsidRDefault="00C548B1" w:rsidP="00232341">
      <w:pPr>
        <w:pStyle w:val="Tekstpodstawowy"/>
        <w:spacing w:after="0"/>
        <w:jc w:val="both"/>
        <w:rPr>
          <w:rFonts w:ascii="Cambria" w:hAnsi="Cambria" w:cs="Calibri"/>
          <w:b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W</w:t>
      </w:r>
      <w:r w:rsidR="00574D9F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wyniku dokonania wyboru oferty Wykonawcy w trybie </w:t>
      </w:r>
      <w:r w:rsidR="00574D9F" w:rsidRPr="00BD36B5">
        <w:rPr>
          <w:rFonts w:ascii="Cambria" w:hAnsi="Cambria" w:cs="Calibri"/>
          <w:color w:val="000000" w:themeColor="text1"/>
          <w:sz w:val="22"/>
          <w:szCs w:val="22"/>
        </w:rPr>
        <w:t>przetargu publicznego</w:t>
      </w:r>
      <w:r w:rsidR="00574D9F" w:rsidRPr="00C548B1">
        <w:rPr>
          <w:rFonts w:ascii="Cambria" w:hAnsi="Cambria" w:cs="Calibri"/>
          <w:color w:val="000000" w:themeColor="text1"/>
          <w:sz w:val="22"/>
          <w:szCs w:val="22"/>
        </w:rPr>
        <w:t>/</w:t>
      </w:r>
      <w:r w:rsidR="00574D9F" w:rsidRPr="00BD36B5">
        <w:rPr>
          <w:rFonts w:ascii="Cambria" w:hAnsi="Cambria" w:cs="Calibri"/>
          <w:strike/>
          <w:color w:val="000000" w:themeColor="text1"/>
          <w:sz w:val="22"/>
          <w:szCs w:val="22"/>
        </w:rPr>
        <w:t>zaproszenia do złożenia ofert</w:t>
      </w:r>
      <w:r w:rsidR="00574D9F" w:rsidRPr="00C548B1">
        <w:rPr>
          <w:rFonts w:ascii="Cambria" w:hAnsi="Cambria" w:cs="Calibri"/>
          <w:strike/>
          <w:color w:val="000000" w:themeColor="text1"/>
          <w:sz w:val="22"/>
          <w:szCs w:val="22"/>
        </w:rPr>
        <w:t>/</w:t>
      </w:r>
      <w:r w:rsidR="00CF3CFA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574D9F" w:rsidRPr="00C548B1">
        <w:rPr>
          <w:rFonts w:ascii="Cambria" w:hAnsi="Cambria" w:cs="Calibri"/>
          <w:color w:val="000000" w:themeColor="text1"/>
          <w:sz w:val="22"/>
          <w:szCs w:val="22"/>
        </w:rPr>
        <w:t>(znak postępowania RZ.271.</w:t>
      </w:r>
      <w:r w:rsidR="008C4D58" w:rsidRPr="00C548B1">
        <w:rPr>
          <w:rFonts w:ascii="Cambria" w:hAnsi="Cambria" w:cs="Calibri"/>
          <w:color w:val="000000" w:themeColor="text1"/>
          <w:sz w:val="22"/>
          <w:szCs w:val="22"/>
        </w:rPr>
        <w:t>1.</w:t>
      </w:r>
      <w:r w:rsidR="00792E82" w:rsidRPr="00C548B1">
        <w:rPr>
          <w:rFonts w:ascii="Cambria" w:hAnsi="Cambria" w:cs="Calibri"/>
          <w:color w:val="000000" w:themeColor="text1"/>
          <w:sz w:val="22"/>
          <w:szCs w:val="22"/>
        </w:rPr>
        <w:t>2</w:t>
      </w:r>
      <w:r w:rsidR="00BD36B5">
        <w:rPr>
          <w:rFonts w:ascii="Cambria" w:hAnsi="Cambria" w:cs="Calibri"/>
          <w:color w:val="000000" w:themeColor="text1"/>
          <w:sz w:val="22"/>
          <w:szCs w:val="22"/>
        </w:rPr>
        <w:t>3</w:t>
      </w:r>
      <w:r w:rsidR="008C4D58" w:rsidRPr="00C548B1">
        <w:rPr>
          <w:rFonts w:ascii="Cambria" w:hAnsi="Cambria" w:cs="Calibri"/>
          <w:color w:val="000000" w:themeColor="text1"/>
          <w:sz w:val="22"/>
          <w:szCs w:val="22"/>
        </w:rPr>
        <w:t>.202</w:t>
      </w:r>
      <w:r w:rsidR="00BD36B5">
        <w:rPr>
          <w:rFonts w:ascii="Cambria" w:hAnsi="Cambria" w:cs="Calibri"/>
          <w:color w:val="000000" w:themeColor="text1"/>
          <w:sz w:val="22"/>
          <w:szCs w:val="22"/>
        </w:rPr>
        <w:t>2</w:t>
      </w:r>
      <w:r w:rsidR="00574D9F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zgodnie z przepisami ustawy z dnia </w:t>
      </w:r>
      <w:r w:rsidR="008D4073">
        <w:rPr>
          <w:rFonts w:ascii="Cambria" w:hAnsi="Cambria" w:cs="Calibri"/>
          <w:color w:val="000000" w:themeColor="text1"/>
          <w:sz w:val="22"/>
          <w:szCs w:val="22"/>
        </w:rPr>
        <w:br/>
      </w:r>
      <w:r w:rsidR="00574D9F" w:rsidRPr="00C548B1">
        <w:rPr>
          <w:rFonts w:ascii="Cambria" w:hAnsi="Cambria" w:cs="Calibri"/>
          <w:color w:val="000000" w:themeColor="text1"/>
          <w:sz w:val="22"/>
          <w:szCs w:val="22"/>
        </w:rPr>
        <w:t>23 kwietnia 1964 r. Kodeks cywilny (tj. Dz. U. z 2020 r. poz. 1740 ze zm.), o treści następującej:</w:t>
      </w:r>
    </w:p>
    <w:p w14:paraId="3E885BBB" w14:textId="77777777" w:rsidR="00C7351C" w:rsidRPr="00C548B1" w:rsidRDefault="00C7351C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C548B1" w:rsidRDefault="000633A5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§</w:t>
      </w:r>
      <w:r w:rsidR="006C4547" w:rsidRPr="00C548B1">
        <w:rPr>
          <w:rFonts w:ascii="Cambria" w:hAnsi="Cambria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C548B1" w:rsidRDefault="00892A29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Przedmiot umowy</w:t>
      </w:r>
    </w:p>
    <w:p w14:paraId="6123D7AD" w14:textId="49C1898B" w:rsidR="00074703" w:rsidRPr="00C548B1" w:rsidRDefault="000633A5" w:rsidP="0061712F">
      <w:pPr>
        <w:pStyle w:val="Tekstpodstawowy"/>
        <w:spacing w:after="0"/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Zamawiający zleca, a Wykonawca przyjmuje do wykonani</w:t>
      </w:r>
      <w:r w:rsidR="00FC1C6D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a </w:t>
      </w:r>
      <w:r w:rsidR="00C548B1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zadanie pn. </w:t>
      </w:r>
      <w:r w:rsidR="009720F2">
        <w:rPr>
          <w:rFonts w:ascii="Cambria" w:hAnsi="Cambria" w:cs="Calibri"/>
          <w:color w:val="000000" w:themeColor="text1"/>
          <w:sz w:val="22"/>
          <w:szCs w:val="22"/>
        </w:rPr>
        <w:t>„</w:t>
      </w:r>
      <w:r w:rsidR="00C548B1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Przebudow</w:t>
      </w:r>
      <w:r w:rsidR="009720F2">
        <w:rPr>
          <w:rFonts w:ascii="Cambria" w:hAnsi="Cambria" w:cs="Calibri"/>
          <w:b/>
          <w:bCs/>
          <w:color w:val="000000" w:themeColor="text1"/>
          <w:sz w:val="22"/>
          <w:szCs w:val="22"/>
        </w:rPr>
        <w:t>a</w:t>
      </w:r>
      <w:r w:rsidR="00C548B1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boiska do piłki plażowej na boisko o nawierzchni trawiastej do gry w piłkę nożną i koszykówkę </w:t>
      </w:r>
      <w:r w:rsid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br/>
      </w:r>
      <w:r w:rsidR="00C548B1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w Sługocicach</w:t>
      </w:r>
      <w:r w:rsidR="009720F2">
        <w:rPr>
          <w:rFonts w:ascii="Cambria" w:hAnsi="Cambria" w:cs="Calibri"/>
          <w:b/>
          <w:bCs/>
          <w:color w:val="000000" w:themeColor="text1"/>
          <w:sz w:val="22"/>
          <w:szCs w:val="22"/>
        </w:rPr>
        <w:t>”</w:t>
      </w:r>
      <w:r w:rsidR="00792E82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 </w:t>
      </w:r>
      <w:r w:rsidR="00FC1C6D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w ramach zadania budżetowego </w:t>
      </w:r>
      <w:r w:rsidR="008E7CC0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pn. </w:t>
      </w:r>
      <w:r w:rsidR="00C548B1" w:rsidRPr="00C548B1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 xml:space="preserve">„Zagospodarowanie terenu wokół DL </w:t>
      </w:r>
      <w:r w:rsidR="00C548B1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br/>
      </w:r>
      <w:r w:rsidR="00C548B1" w:rsidRPr="00C548B1">
        <w:rPr>
          <w:rFonts w:ascii="Cambria" w:hAnsi="Cambria" w:cs="Calibri"/>
          <w:b/>
          <w:bCs/>
          <w:i/>
          <w:iCs/>
          <w:color w:val="000000" w:themeColor="text1"/>
          <w:sz w:val="22"/>
          <w:szCs w:val="22"/>
        </w:rPr>
        <w:t>w Sługocicach”</w:t>
      </w:r>
    </w:p>
    <w:p w14:paraId="14E32F40" w14:textId="77777777" w:rsidR="0061712F" w:rsidRPr="00C548B1" w:rsidRDefault="0061712F" w:rsidP="0061712F">
      <w:pPr>
        <w:jc w:val="both"/>
        <w:rPr>
          <w:rFonts w:ascii="Cambria" w:eastAsia="Arial" w:hAnsi="Cambria" w:cstheme="minorHAnsi"/>
          <w:color w:val="000000" w:themeColor="text1"/>
          <w:sz w:val="22"/>
          <w:szCs w:val="22"/>
        </w:rPr>
      </w:pPr>
    </w:p>
    <w:p w14:paraId="7C73002B" w14:textId="76A4371C" w:rsidR="0061712F" w:rsidRPr="00C548B1" w:rsidRDefault="0061712F" w:rsidP="0061712F">
      <w:pPr>
        <w:jc w:val="both"/>
        <w:rPr>
          <w:rFonts w:ascii="Cambria" w:eastAsia="Arial" w:hAnsi="Cambria" w:cstheme="minorHAnsi"/>
          <w:color w:val="000000" w:themeColor="text1"/>
          <w:sz w:val="22"/>
          <w:szCs w:val="22"/>
        </w:rPr>
      </w:pPr>
      <w:r w:rsidRPr="00C548B1">
        <w:rPr>
          <w:rFonts w:ascii="Cambria" w:eastAsia="Arial" w:hAnsi="Cambria" w:cstheme="minorHAnsi"/>
          <w:color w:val="000000" w:themeColor="text1"/>
          <w:sz w:val="22"/>
          <w:szCs w:val="22"/>
        </w:rPr>
        <w:t>Zakres rzeczowy:</w:t>
      </w:r>
    </w:p>
    <w:p w14:paraId="2A4FE1BE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roboty przygotowawcze, w tym rozbiórka wyposażenia boiska do piłki plażowej,</w:t>
      </w:r>
    </w:p>
    <w:p w14:paraId="55940419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usunięcie humusu gr. 15 cm</w:t>
      </w:r>
    </w:p>
    <w:p w14:paraId="2A6E1743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rekultywacja terenu na głębokości 20 cm </w:t>
      </w:r>
    </w:p>
    <w:p w14:paraId="5C7F398F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utwardzenie i wyrównanie terenu </w:t>
      </w:r>
    </w:p>
    <w:p w14:paraId="17D00316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montaż siatki na krety </w:t>
      </w:r>
    </w:p>
    <w:p w14:paraId="22131832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rozścielenie ziemi urodzajnej gr. 8 cm</w:t>
      </w:r>
    </w:p>
    <w:p w14:paraId="5193E84A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profilowanie płyty boiska, nadanie odpowiednich spadków </w:t>
      </w:r>
    </w:p>
    <w:p w14:paraId="32434C94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wykonanie nawierzchni poprzez wysiew nasion traw sportowych – ok. 397 m</w:t>
      </w:r>
      <w:r w:rsidRPr="00502AE9">
        <w:rPr>
          <w:rFonts w:asciiTheme="majorHAnsi" w:eastAsia="Arial" w:hAnsiTheme="majorHAnsi" w:cstheme="minorHAnsi"/>
          <w:color w:val="000000" w:themeColor="text1"/>
          <w:vertAlign w:val="superscript"/>
        </w:rPr>
        <w:t>2</w:t>
      </w:r>
    </w:p>
    <w:p w14:paraId="5ADDA09B" w14:textId="63F82168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wykonanie utwardzenia z kostki brukowej </w:t>
      </w:r>
      <w:proofErr w:type="spellStart"/>
      <w:r w:rsidRPr="00502AE9">
        <w:rPr>
          <w:rFonts w:asciiTheme="majorHAnsi" w:eastAsia="Arial" w:hAnsiTheme="majorHAnsi" w:cstheme="minorHAnsi"/>
          <w:color w:val="000000" w:themeColor="text1"/>
        </w:rPr>
        <w:t>bezfazowej</w:t>
      </w:r>
      <w:proofErr w:type="spellEnd"/>
      <w:r>
        <w:rPr>
          <w:rFonts w:asciiTheme="majorHAnsi" w:eastAsia="Arial" w:hAnsiTheme="majorHAnsi" w:cstheme="minorHAnsi"/>
          <w:color w:val="000000" w:themeColor="text1"/>
        </w:rPr>
        <w:t xml:space="preserve"> pola</w:t>
      </w:r>
      <w:r w:rsidRPr="00502AE9">
        <w:rPr>
          <w:rFonts w:asciiTheme="majorHAnsi" w:eastAsia="Arial" w:hAnsiTheme="majorHAnsi" w:cstheme="minorHAnsi"/>
          <w:color w:val="000000" w:themeColor="text1"/>
        </w:rPr>
        <w:t xml:space="preserve"> do gry w koszykówkę – ok. 73m</w:t>
      </w:r>
      <w:r w:rsidRPr="00502AE9">
        <w:rPr>
          <w:rFonts w:asciiTheme="majorHAnsi" w:eastAsia="Arial" w:hAnsiTheme="majorHAnsi" w:cstheme="minorHAnsi"/>
          <w:color w:val="000000" w:themeColor="text1"/>
          <w:vertAlign w:val="superscript"/>
        </w:rPr>
        <w:t>2</w:t>
      </w:r>
    </w:p>
    <w:p w14:paraId="03674828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montaż bramki aluminiowej o wymiarach 2x3 m – 1 szt. </w:t>
      </w:r>
    </w:p>
    <w:p w14:paraId="2C47E4F3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montaż kosza do koszykówki w konstrukcji jednosłupowej</w:t>
      </w:r>
      <w:r>
        <w:rPr>
          <w:rFonts w:asciiTheme="majorHAnsi" w:eastAsia="Arial" w:hAnsiTheme="majorHAnsi" w:cstheme="minorHAnsi"/>
          <w:color w:val="000000" w:themeColor="text1"/>
        </w:rPr>
        <w:t xml:space="preserve"> </w:t>
      </w:r>
      <w:r w:rsidRPr="00502AE9">
        <w:rPr>
          <w:rFonts w:asciiTheme="majorHAnsi" w:eastAsia="Arial" w:hAnsiTheme="majorHAnsi" w:cstheme="minorHAnsi"/>
          <w:color w:val="000000" w:themeColor="text1"/>
        </w:rPr>
        <w:t>– 1 szt.</w:t>
      </w:r>
    </w:p>
    <w:p w14:paraId="5D26FD84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montaż ławek z oparciem – 3 szt.</w:t>
      </w:r>
    </w:p>
    <w:p w14:paraId="3BD8967B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 xml:space="preserve">montaż koszy na śmieci – 3 szt. </w:t>
      </w:r>
    </w:p>
    <w:p w14:paraId="7F11CB3D" w14:textId="77777777" w:rsidR="003D2D8A" w:rsidRPr="00502AE9" w:rsidRDefault="003D2D8A" w:rsidP="003D2D8A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Theme="majorHAnsi" w:eastAsia="Arial" w:hAnsiTheme="majorHAnsi" w:cstheme="minorHAnsi"/>
          <w:color w:val="000000" w:themeColor="text1"/>
        </w:rPr>
      </w:pPr>
      <w:r w:rsidRPr="00502AE9">
        <w:rPr>
          <w:rFonts w:asciiTheme="majorHAnsi" w:eastAsia="Arial" w:hAnsiTheme="majorHAnsi" w:cstheme="minorHAnsi"/>
          <w:color w:val="000000" w:themeColor="text1"/>
        </w:rPr>
        <w:t>uporządkowanie terenu po zakończeniu prac.</w:t>
      </w:r>
    </w:p>
    <w:p w14:paraId="44C6CC2E" w14:textId="77777777" w:rsidR="00E97013" w:rsidRPr="00E97013" w:rsidRDefault="00E97013" w:rsidP="00E97013">
      <w:pPr>
        <w:jc w:val="both"/>
        <w:rPr>
          <w:rFonts w:asciiTheme="majorHAnsi" w:hAnsiTheme="majorHAnsi" w:cstheme="minorHAnsi"/>
          <w:spacing w:val="-5"/>
          <w:w w:val="105"/>
          <w:sz w:val="22"/>
          <w:szCs w:val="22"/>
        </w:rPr>
      </w:pPr>
      <w:r w:rsidRPr="00E97013">
        <w:rPr>
          <w:rFonts w:asciiTheme="majorHAnsi" w:hAnsiTheme="majorHAnsi" w:cstheme="minorHAnsi"/>
          <w:spacing w:val="-6"/>
          <w:w w:val="105"/>
          <w:sz w:val="22"/>
          <w:szCs w:val="22"/>
        </w:rPr>
        <w:t>Szczegółowy zakres inwestycji określa projekt budowlany</w:t>
      </w:r>
      <w:r w:rsidRPr="00E97013">
        <w:rPr>
          <w:rFonts w:asciiTheme="majorHAnsi" w:hAnsiTheme="majorHAnsi" w:cstheme="minorHAnsi"/>
          <w:spacing w:val="-4"/>
          <w:w w:val="105"/>
          <w:sz w:val="22"/>
          <w:szCs w:val="22"/>
        </w:rPr>
        <w:t xml:space="preserve">, </w:t>
      </w:r>
      <w:proofErr w:type="spellStart"/>
      <w:r w:rsidRPr="00E97013">
        <w:rPr>
          <w:rFonts w:asciiTheme="majorHAnsi" w:hAnsiTheme="majorHAnsi" w:cstheme="minorHAnsi"/>
          <w:spacing w:val="-4"/>
          <w:w w:val="105"/>
          <w:sz w:val="22"/>
          <w:szCs w:val="22"/>
        </w:rPr>
        <w:t>STWiOR</w:t>
      </w:r>
      <w:proofErr w:type="spellEnd"/>
      <w:r w:rsidRPr="00E97013">
        <w:rPr>
          <w:rFonts w:asciiTheme="majorHAnsi" w:hAnsiTheme="majorHAnsi" w:cstheme="minorHAnsi"/>
          <w:spacing w:val="-4"/>
          <w:w w:val="105"/>
          <w:sz w:val="22"/>
          <w:szCs w:val="22"/>
        </w:rPr>
        <w:t xml:space="preserve"> oraz przedmiar robót.</w:t>
      </w:r>
    </w:p>
    <w:p w14:paraId="5CECE980" w14:textId="77777777" w:rsidR="00E97013" w:rsidRDefault="00E97013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</w:p>
    <w:p w14:paraId="05D0905D" w14:textId="3B483A2F" w:rsidR="005567C7" w:rsidRPr="00C548B1" w:rsidRDefault="005567C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§ </w:t>
      </w:r>
      <w:r w:rsidR="00FA381C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2</w:t>
      </w:r>
      <w:r w:rsidR="006C4547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C548B1" w:rsidRDefault="005567C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Obowiązki Zamawiającego</w:t>
      </w:r>
    </w:p>
    <w:p w14:paraId="348CF43B" w14:textId="77777777" w:rsidR="00774957" w:rsidRPr="00C548B1" w:rsidRDefault="00774957" w:rsidP="0023234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Do obowiązków Zamawiającego należy:</w:t>
      </w:r>
    </w:p>
    <w:p w14:paraId="276C350F" w14:textId="3335BE0C" w:rsidR="00EF6E81" w:rsidRPr="00C548B1" w:rsidRDefault="00EF6E81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przekazanie Wykonawcy protokolarnie terenu, gdzie będą wykonywane roboty, w ciągu </w:t>
      </w:r>
      <w:r w:rsidR="00725B5C">
        <w:rPr>
          <w:rFonts w:ascii="Cambria" w:hAnsi="Cambria"/>
          <w:color w:val="000000" w:themeColor="text1"/>
        </w:rPr>
        <w:br/>
      </w:r>
      <w:r w:rsidR="003D2D8A">
        <w:rPr>
          <w:rFonts w:ascii="Cambria" w:hAnsi="Cambria"/>
          <w:color w:val="000000" w:themeColor="text1"/>
        </w:rPr>
        <w:t>5</w:t>
      </w:r>
      <w:r w:rsidRPr="00C548B1">
        <w:rPr>
          <w:rFonts w:ascii="Cambria" w:hAnsi="Cambria"/>
          <w:color w:val="000000" w:themeColor="text1"/>
        </w:rPr>
        <w:t xml:space="preserve"> dni roboczych od podpisania umowy,</w:t>
      </w:r>
    </w:p>
    <w:p w14:paraId="1E8254E3" w14:textId="5868D60C" w:rsidR="00774957" w:rsidRPr="00C548B1" w:rsidRDefault="00774957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odebranie przedmiotu umowy po sprawdzeniu jego należytego wykonania;</w:t>
      </w:r>
    </w:p>
    <w:p w14:paraId="08FF46C5" w14:textId="77777777" w:rsidR="00774957" w:rsidRPr="00C548B1" w:rsidRDefault="00774957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terminowa zapłata wynagrodzenia za wykonane i odebrane prace.</w:t>
      </w:r>
    </w:p>
    <w:p w14:paraId="1BCB1CD5" w14:textId="33A46D67" w:rsidR="005567C7" w:rsidRPr="00C548B1" w:rsidRDefault="005567C7" w:rsidP="00232341">
      <w:pPr>
        <w:tabs>
          <w:tab w:val="num" w:pos="720"/>
        </w:tabs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lastRenderedPageBreak/>
        <w:t>§ </w:t>
      </w:r>
      <w:r w:rsidR="009D6494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3</w:t>
      </w:r>
      <w:r w:rsidR="006C4547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C548B1" w:rsidRDefault="005567C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Obowiązki Wykonawcy</w:t>
      </w:r>
    </w:p>
    <w:p w14:paraId="60ABF3C0" w14:textId="77777777" w:rsidR="00774957" w:rsidRPr="00C548B1" w:rsidRDefault="00774957" w:rsidP="0023234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Do obowiązków Wykonawcy należy:</w:t>
      </w:r>
    </w:p>
    <w:p w14:paraId="3FB301CA" w14:textId="38BBE734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terminowe wykonanie robót zgodnie z umową,</w:t>
      </w:r>
    </w:p>
    <w:p w14:paraId="51587195" w14:textId="1CFD4E2C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zapewnienie dozoru mienia na terenie robót na własny koszt,</w:t>
      </w:r>
    </w:p>
    <w:p w14:paraId="490A3ABE" w14:textId="488D2EA3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wykonanie przedmiotu umowy z materiałów odpowiadających wymaganiom określonym w art. 10 ustawy z dnia 7 lipca 1994 r. Prawo budowlane (tekst jednolity Dz. U. z 2020 r. poz. 1333 ze zm.), okazania, na każde żądanie Zamawiającego, certyfikatów zgodności z polską normą lub aprobatą techniczną każdego używanego na budowie wyrobu,</w:t>
      </w:r>
    </w:p>
    <w:p w14:paraId="287C6E28" w14:textId="6C1CD368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zapewnienia na własny koszt transportu odpadów do miejsc ich wykorzystania lub utylizacji, łącznie z kosztami utylizacji,</w:t>
      </w:r>
    </w:p>
    <w:p w14:paraId="489AB3EC" w14:textId="4846D64C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D865D1C" w14:textId="63DA993B" w:rsidR="006C4547" w:rsidRPr="00C548B1" w:rsidRDefault="00774957" w:rsidP="008D4073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283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niezwłoczne informowanie Zamawiającego o problemach technicznych i okoliczno</w:t>
      </w:r>
      <w:r w:rsidR="009720F2">
        <w:rPr>
          <w:rFonts w:ascii="Cambria" w:hAnsi="Cambria"/>
          <w:color w:val="000000" w:themeColor="text1"/>
        </w:rPr>
        <w:softHyphen/>
      </w:r>
      <w:r w:rsidRPr="00C548B1">
        <w:rPr>
          <w:rFonts w:ascii="Cambria" w:hAnsi="Cambria"/>
          <w:color w:val="000000" w:themeColor="text1"/>
        </w:rPr>
        <w:t>ściach, które mogą wpłynąć na jakość robót lub termin zakończenia robót</w:t>
      </w:r>
    </w:p>
    <w:p w14:paraId="2C4D7DB9" w14:textId="77777777" w:rsidR="006C4547" w:rsidRPr="00C548B1" w:rsidRDefault="006C4547" w:rsidP="0023234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57FDACAA" w14:textId="7CE65B67" w:rsidR="006C4547" w:rsidRPr="00C548B1" w:rsidRDefault="006C4547" w:rsidP="0023234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Wykonawca w imieniu Zamawiającego dąży do oszczędnej realizacji inwestycji i zapobiega stratom i marnotrawstwu.</w:t>
      </w:r>
    </w:p>
    <w:p w14:paraId="20BF299B" w14:textId="77777777" w:rsidR="00774957" w:rsidRPr="00C548B1" w:rsidRDefault="00774957" w:rsidP="00232341">
      <w:pPr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41B47727" w14:textId="619F8AFF" w:rsidR="00892A29" w:rsidRPr="00C548B1" w:rsidRDefault="00892A29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§ </w:t>
      </w:r>
      <w:r w:rsidR="009D6494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4</w:t>
      </w:r>
      <w:r w:rsidR="006C4547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C548B1" w:rsidRDefault="00892A29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44F87F1F" w14:textId="6EE5FECE" w:rsidR="00774957" w:rsidRPr="00C548B1" w:rsidRDefault="00774957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realizacji zamówienia – </w:t>
      </w:r>
      <w:r w:rsidR="003D2D8A" w:rsidRPr="003D2D8A">
        <w:rPr>
          <w:rFonts w:ascii="Cambria" w:hAnsi="Cambria" w:cs="Calibri"/>
          <w:bCs/>
          <w:color w:val="000000" w:themeColor="text1"/>
          <w:sz w:val="22"/>
          <w:szCs w:val="22"/>
        </w:rPr>
        <w:t>w ciągu</w:t>
      </w:r>
      <w:r w:rsidR="003D2D8A" w:rsidRPr="003D2D8A">
        <w:rPr>
          <w:rFonts w:ascii="Cambria" w:hAnsi="Cambria" w:cs="Calibri"/>
          <w:b/>
          <w:color w:val="000000" w:themeColor="text1"/>
          <w:sz w:val="22"/>
          <w:szCs w:val="22"/>
        </w:rPr>
        <w:t xml:space="preserve"> 4 miesięcy </w:t>
      </w:r>
      <w:r w:rsidR="003D2D8A" w:rsidRPr="003D2D8A">
        <w:rPr>
          <w:rFonts w:ascii="Cambria" w:hAnsi="Cambria" w:cs="Calibri"/>
          <w:bCs/>
          <w:color w:val="000000" w:themeColor="text1"/>
          <w:sz w:val="22"/>
          <w:szCs w:val="22"/>
        </w:rPr>
        <w:t>od dnia podpisania umowy.</w:t>
      </w:r>
    </w:p>
    <w:p w14:paraId="67EAE831" w14:textId="77777777" w:rsidR="00774957" w:rsidRPr="00C548B1" w:rsidRDefault="00774957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27637ED3" w14:textId="40A44D86" w:rsidR="000633A5" w:rsidRPr="00C548B1" w:rsidRDefault="000633A5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 xml:space="preserve">§ </w:t>
      </w:r>
      <w:r w:rsidR="005B48AA" w:rsidRPr="00C548B1">
        <w:rPr>
          <w:rFonts w:ascii="Cambria" w:hAnsi="Cambria" w:cs="Calibri"/>
          <w:b/>
          <w:color w:val="000000" w:themeColor="text1"/>
          <w:sz w:val="22"/>
          <w:szCs w:val="22"/>
        </w:rPr>
        <w:t>5</w:t>
      </w:r>
      <w:r w:rsidR="006C4547" w:rsidRPr="00C548B1">
        <w:rPr>
          <w:rFonts w:ascii="Cambria" w:hAnsi="Cambria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C548B1" w:rsidRDefault="008441C6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C548B1" w:rsidRDefault="000633A5" w:rsidP="00E9701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S</w:t>
      </w:r>
      <w:r w:rsidRPr="00C548B1">
        <w:rPr>
          <w:rFonts w:ascii="Cambria" w:hAnsi="Cambria"/>
          <w:color w:val="000000" w:themeColor="text1"/>
          <w:spacing w:val="-1"/>
        </w:rPr>
        <w:t>t</w:t>
      </w:r>
      <w:r w:rsidRPr="00C548B1">
        <w:rPr>
          <w:rFonts w:ascii="Cambria" w:hAnsi="Cambria"/>
          <w:color w:val="000000" w:themeColor="text1"/>
        </w:rPr>
        <w:t>ro</w:t>
      </w:r>
      <w:r w:rsidRPr="00C548B1">
        <w:rPr>
          <w:rFonts w:ascii="Cambria" w:hAnsi="Cambria"/>
          <w:color w:val="000000" w:themeColor="text1"/>
          <w:spacing w:val="-2"/>
        </w:rPr>
        <w:t>n</w:t>
      </w:r>
      <w:r w:rsidRPr="00C548B1">
        <w:rPr>
          <w:rFonts w:ascii="Cambria" w:hAnsi="Cambria"/>
          <w:color w:val="000000" w:themeColor="text1"/>
        </w:rPr>
        <w:t>y</w:t>
      </w:r>
      <w:r w:rsidRPr="00C548B1">
        <w:rPr>
          <w:rFonts w:ascii="Cambria" w:hAnsi="Cambria"/>
          <w:color w:val="000000" w:themeColor="text1"/>
          <w:spacing w:val="2"/>
        </w:rPr>
        <w:t xml:space="preserve"> </w:t>
      </w:r>
      <w:r w:rsidRPr="00C548B1">
        <w:rPr>
          <w:rFonts w:ascii="Cambria" w:hAnsi="Cambria"/>
          <w:color w:val="000000" w:themeColor="text1"/>
        </w:rPr>
        <w:t>u</w:t>
      </w:r>
      <w:r w:rsidRPr="00C548B1">
        <w:rPr>
          <w:rFonts w:ascii="Cambria" w:hAnsi="Cambria"/>
          <w:color w:val="000000" w:themeColor="text1"/>
          <w:spacing w:val="-2"/>
        </w:rPr>
        <w:t>z</w:t>
      </w:r>
      <w:r w:rsidRPr="00C548B1">
        <w:rPr>
          <w:rFonts w:ascii="Cambria" w:hAnsi="Cambria"/>
          <w:color w:val="000000" w:themeColor="text1"/>
        </w:rPr>
        <w:t>gad</w:t>
      </w:r>
      <w:r w:rsidRPr="00C548B1">
        <w:rPr>
          <w:rFonts w:ascii="Cambria" w:hAnsi="Cambria"/>
          <w:color w:val="000000" w:themeColor="text1"/>
          <w:spacing w:val="-2"/>
        </w:rPr>
        <w:t>n</w:t>
      </w:r>
      <w:r w:rsidRPr="00C548B1">
        <w:rPr>
          <w:rFonts w:ascii="Cambria" w:hAnsi="Cambria"/>
          <w:color w:val="000000" w:themeColor="text1"/>
        </w:rPr>
        <w:t>ia</w:t>
      </w:r>
      <w:r w:rsidRPr="00C548B1">
        <w:rPr>
          <w:rFonts w:ascii="Cambria" w:hAnsi="Cambria"/>
          <w:color w:val="000000" w:themeColor="text1"/>
          <w:spacing w:val="1"/>
        </w:rPr>
        <w:t>j</w:t>
      </w:r>
      <w:r w:rsidRPr="00C548B1">
        <w:rPr>
          <w:rFonts w:ascii="Cambria" w:hAnsi="Cambria"/>
          <w:color w:val="000000" w:themeColor="text1"/>
        </w:rPr>
        <w:t>ą za</w:t>
      </w:r>
      <w:r w:rsidRPr="00C548B1">
        <w:rPr>
          <w:rFonts w:ascii="Cambria" w:hAnsi="Cambria"/>
          <w:color w:val="000000" w:themeColor="text1"/>
          <w:spacing w:val="1"/>
        </w:rPr>
        <w:t xml:space="preserve"> </w:t>
      </w:r>
      <w:r w:rsidRPr="00C548B1">
        <w:rPr>
          <w:rFonts w:ascii="Cambria" w:hAnsi="Cambria"/>
          <w:color w:val="000000" w:themeColor="text1"/>
        </w:rPr>
        <w:t>wy</w:t>
      </w:r>
      <w:r w:rsidRPr="00C548B1">
        <w:rPr>
          <w:rFonts w:ascii="Cambria" w:hAnsi="Cambria"/>
          <w:color w:val="000000" w:themeColor="text1"/>
          <w:spacing w:val="-4"/>
        </w:rPr>
        <w:t>k</w:t>
      </w:r>
      <w:r w:rsidRPr="00C548B1">
        <w:rPr>
          <w:rFonts w:ascii="Cambria" w:hAnsi="Cambria"/>
          <w:color w:val="000000" w:themeColor="text1"/>
        </w:rPr>
        <w:t>onanie pr</w:t>
      </w:r>
      <w:r w:rsidRPr="00C548B1">
        <w:rPr>
          <w:rFonts w:ascii="Cambria" w:hAnsi="Cambria"/>
          <w:color w:val="000000" w:themeColor="text1"/>
          <w:spacing w:val="-2"/>
        </w:rPr>
        <w:t>z</w:t>
      </w:r>
      <w:r w:rsidRPr="00C548B1">
        <w:rPr>
          <w:rFonts w:ascii="Cambria" w:hAnsi="Cambria"/>
          <w:color w:val="000000" w:themeColor="text1"/>
          <w:spacing w:val="-1"/>
        </w:rPr>
        <w:t>e</w:t>
      </w:r>
      <w:r w:rsidRPr="00C548B1">
        <w:rPr>
          <w:rFonts w:ascii="Cambria" w:hAnsi="Cambria"/>
          <w:color w:val="000000" w:themeColor="text1"/>
        </w:rPr>
        <w:t>d</w:t>
      </w:r>
      <w:r w:rsidRPr="00C548B1">
        <w:rPr>
          <w:rFonts w:ascii="Cambria" w:hAnsi="Cambria"/>
          <w:color w:val="000000" w:themeColor="text1"/>
          <w:spacing w:val="1"/>
        </w:rPr>
        <w:t>m</w:t>
      </w:r>
      <w:r w:rsidRPr="00C548B1">
        <w:rPr>
          <w:rFonts w:ascii="Cambria" w:hAnsi="Cambria"/>
          <w:color w:val="000000" w:themeColor="text1"/>
        </w:rPr>
        <w:t>iotu u</w:t>
      </w:r>
      <w:r w:rsidRPr="00C548B1">
        <w:rPr>
          <w:rFonts w:ascii="Cambria" w:hAnsi="Cambria"/>
          <w:color w:val="000000" w:themeColor="text1"/>
          <w:spacing w:val="1"/>
        </w:rPr>
        <w:t>m</w:t>
      </w:r>
      <w:r w:rsidRPr="00C548B1">
        <w:rPr>
          <w:rFonts w:ascii="Cambria" w:hAnsi="Cambria"/>
          <w:color w:val="000000" w:themeColor="text1"/>
        </w:rPr>
        <w:t>owy okr</w:t>
      </w:r>
      <w:r w:rsidRPr="00C548B1">
        <w:rPr>
          <w:rFonts w:ascii="Cambria" w:hAnsi="Cambria"/>
          <w:color w:val="000000" w:themeColor="text1"/>
          <w:spacing w:val="1"/>
        </w:rPr>
        <w:t>e</w:t>
      </w:r>
      <w:r w:rsidRPr="00C548B1">
        <w:rPr>
          <w:rFonts w:ascii="Cambria" w:hAnsi="Cambria"/>
          <w:color w:val="000000" w:themeColor="text1"/>
          <w:spacing w:val="-1"/>
        </w:rPr>
        <w:t>ś</w:t>
      </w:r>
      <w:r w:rsidRPr="00C548B1">
        <w:rPr>
          <w:rFonts w:ascii="Cambria" w:hAnsi="Cambria"/>
          <w:color w:val="000000" w:themeColor="text1"/>
        </w:rPr>
        <w:t>lon</w:t>
      </w:r>
      <w:r w:rsidRPr="00C548B1">
        <w:rPr>
          <w:rFonts w:ascii="Cambria" w:hAnsi="Cambria"/>
          <w:color w:val="000000" w:themeColor="text1"/>
          <w:spacing w:val="-1"/>
        </w:rPr>
        <w:t>e</w:t>
      </w:r>
      <w:r w:rsidRPr="00C548B1">
        <w:rPr>
          <w:rFonts w:ascii="Cambria" w:hAnsi="Cambria"/>
          <w:color w:val="000000" w:themeColor="text1"/>
        </w:rPr>
        <w:t>go w</w:t>
      </w:r>
      <w:r w:rsidRPr="00C548B1">
        <w:rPr>
          <w:rFonts w:ascii="Cambria" w:hAnsi="Cambria"/>
          <w:color w:val="000000" w:themeColor="text1"/>
          <w:spacing w:val="1"/>
        </w:rPr>
        <w:t xml:space="preserve"> </w:t>
      </w:r>
      <w:r w:rsidRPr="00C548B1">
        <w:rPr>
          <w:rFonts w:ascii="Cambria" w:hAnsi="Cambria"/>
          <w:color w:val="000000" w:themeColor="text1"/>
        </w:rPr>
        <w:t>§</w:t>
      </w:r>
      <w:r w:rsidRPr="00C548B1">
        <w:rPr>
          <w:rFonts w:ascii="Cambria" w:hAnsi="Cambria"/>
          <w:color w:val="000000" w:themeColor="text1"/>
          <w:spacing w:val="-1"/>
        </w:rPr>
        <w:t xml:space="preserve"> 1</w:t>
      </w:r>
      <w:r w:rsidRPr="00C548B1">
        <w:rPr>
          <w:rFonts w:ascii="Cambria" w:hAnsi="Cambria"/>
          <w:color w:val="000000" w:themeColor="text1"/>
        </w:rPr>
        <w:t>, wynagrod</w:t>
      </w:r>
      <w:r w:rsidRPr="00C548B1">
        <w:rPr>
          <w:rFonts w:ascii="Cambria" w:hAnsi="Cambria"/>
          <w:color w:val="000000" w:themeColor="text1"/>
          <w:spacing w:val="-2"/>
        </w:rPr>
        <w:t>z</w:t>
      </w:r>
      <w:r w:rsidRPr="00C548B1">
        <w:rPr>
          <w:rFonts w:ascii="Cambria" w:hAnsi="Cambria"/>
          <w:color w:val="000000" w:themeColor="text1"/>
          <w:spacing w:val="-1"/>
        </w:rPr>
        <w:t>e</w:t>
      </w:r>
      <w:r w:rsidRPr="00C548B1">
        <w:rPr>
          <w:rFonts w:ascii="Cambria" w:hAnsi="Cambria"/>
          <w:color w:val="000000" w:themeColor="text1"/>
        </w:rPr>
        <w:t>n</w:t>
      </w:r>
      <w:r w:rsidRPr="00C548B1">
        <w:rPr>
          <w:rFonts w:ascii="Cambria" w:hAnsi="Cambria"/>
          <w:color w:val="000000" w:themeColor="text1"/>
          <w:spacing w:val="2"/>
        </w:rPr>
        <w:t>i</w:t>
      </w:r>
      <w:r w:rsidRPr="00C548B1">
        <w:rPr>
          <w:rFonts w:ascii="Cambria" w:hAnsi="Cambria"/>
          <w:color w:val="000000" w:themeColor="text1"/>
        </w:rPr>
        <w:t>e</w:t>
      </w:r>
      <w:r w:rsidRPr="00C548B1">
        <w:rPr>
          <w:rFonts w:ascii="Cambria" w:hAnsi="Cambria"/>
          <w:color w:val="000000" w:themeColor="text1"/>
          <w:spacing w:val="-1"/>
        </w:rPr>
        <w:t xml:space="preserve"> </w:t>
      </w:r>
      <w:r w:rsidRPr="00C548B1">
        <w:rPr>
          <w:rFonts w:ascii="Cambria" w:hAnsi="Cambria"/>
          <w:color w:val="000000" w:themeColor="text1"/>
        </w:rPr>
        <w:t>r</w:t>
      </w:r>
      <w:r w:rsidRPr="00C548B1">
        <w:rPr>
          <w:rFonts w:ascii="Cambria" w:hAnsi="Cambria"/>
          <w:color w:val="000000" w:themeColor="text1"/>
          <w:spacing w:val="-2"/>
        </w:rPr>
        <w:t>y</w:t>
      </w:r>
      <w:r w:rsidRPr="00C548B1">
        <w:rPr>
          <w:rFonts w:ascii="Cambria" w:hAnsi="Cambria"/>
          <w:color w:val="000000" w:themeColor="text1"/>
          <w:spacing w:val="1"/>
        </w:rPr>
        <w:t>c</w:t>
      </w:r>
      <w:r w:rsidRPr="00C548B1">
        <w:rPr>
          <w:rFonts w:ascii="Cambria" w:hAnsi="Cambria"/>
          <w:color w:val="000000" w:themeColor="text1"/>
        </w:rPr>
        <w:t>z</w:t>
      </w:r>
      <w:r w:rsidRPr="00C548B1">
        <w:rPr>
          <w:rFonts w:ascii="Cambria" w:hAnsi="Cambria"/>
          <w:color w:val="000000" w:themeColor="text1"/>
          <w:spacing w:val="2"/>
        </w:rPr>
        <w:t>a</w:t>
      </w:r>
      <w:r w:rsidRPr="00C548B1">
        <w:rPr>
          <w:rFonts w:ascii="Cambria" w:hAnsi="Cambria"/>
          <w:color w:val="000000" w:themeColor="text1"/>
          <w:spacing w:val="-2"/>
        </w:rPr>
        <w:t>ł</w:t>
      </w:r>
      <w:r w:rsidRPr="00C548B1">
        <w:rPr>
          <w:rFonts w:ascii="Cambria" w:hAnsi="Cambria"/>
          <w:color w:val="000000" w:themeColor="text1"/>
        </w:rPr>
        <w:t>to</w:t>
      </w:r>
      <w:r w:rsidRPr="00C548B1">
        <w:rPr>
          <w:rFonts w:ascii="Cambria" w:hAnsi="Cambria"/>
          <w:color w:val="000000" w:themeColor="text1"/>
          <w:spacing w:val="2"/>
        </w:rPr>
        <w:t>w</w:t>
      </w:r>
      <w:r w:rsidRPr="00C548B1">
        <w:rPr>
          <w:rFonts w:ascii="Cambria" w:hAnsi="Cambria"/>
          <w:color w:val="000000" w:themeColor="text1"/>
        </w:rPr>
        <w:t>e</w:t>
      </w:r>
      <w:r w:rsidRPr="00C548B1">
        <w:rPr>
          <w:rFonts w:ascii="Cambria" w:hAnsi="Cambria"/>
          <w:color w:val="000000" w:themeColor="text1"/>
          <w:spacing w:val="-1"/>
        </w:rPr>
        <w:t xml:space="preserve"> </w:t>
      </w:r>
      <w:r w:rsidRPr="00C548B1">
        <w:rPr>
          <w:rFonts w:ascii="Cambria" w:hAnsi="Cambria"/>
          <w:color w:val="000000" w:themeColor="text1"/>
        </w:rPr>
        <w:t>u</w:t>
      </w:r>
      <w:r w:rsidRPr="00C548B1">
        <w:rPr>
          <w:rFonts w:ascii="Cambria" w:hAnsi="Cambria"/>
          <w:color w:val="000000" w:themeColor="text1"/>
          <w:spacing w:val="1"/>
        </w:rPr>
        <w:t>s</w:t>
      </w:r>
      <w:r w:rsidRPr="00C548B1">
        <w:rPr>
          <w:rFonts w:ascii="Cambria" w:hAnsi="Cambria"/>
          <w:color w:val="000000" w:themeColor="text1"/>
        </w:rPr>
        <w:t>talone</w:t>
      </w:r>
      <w:r w:rsidRPr="00C548B1">
        <w:rPr>
          <w:rFonts w:ascii="Cambria" w:hAnsi="Cambria"/>
          <w:color w:val="000000" w:themeColor="text1"/>
          <w:spacing w:val="-1"/>
        </w:rPr>
        <w:t xml:space="preserve"> </w:t>
      </w:r>
      <w:r w:rsidRPr="00C548B1">
        <w:rPr>
          <w:rFonts w:ascii="Cambria" w:hAnsi="Cambria"/>
          <w:color w:val="000000" w:themeColor="text1"/>
        </w:rPr>
        <w:t>na</w:t>
      </w:r>
      <w:r w:rsidRPr="00C548B1">
        <w:rPr>
          <w:rFonts w:ascii="Cambria" w:hAnsi="Cambria"/>
          <w:color w:val="000000" w:themeColor="text1"/>
          <w:spacing w:val="2"/>
        </w:rPr>
        <w:t xml:space="preserve"> </w:t>
      </w:r>
      <w:r w:rsidRPr="00C548B1">
        <w:rPr>
          <w:rFonts w:ascii="Cambria" w:hAnsi="Cambria"/>
          <w:color w:val="000000" w:themeColor="text1"/>
          <w:spacing w:val="-1"/>
        </w:rPr>
        <w:t>p</w:t>
      </w:r>
      <w:r w:rsidRPr="00C548B1">
        <w:rPr>
          <w:rFonts w:ascii="Cambria" w:hAnsi="Cambria"/>
          <w:color w:val="000000" w:themeColor="text1"/>
        </w:rPr>
        <w:t>o</w:t>
      </w:r>
      <w:r w:rsidRPr="00C548B1">
        <w:rPr>
          <w:rFonts w:ascii="Cambria" w:hAnsi="Cambria"/>
          <w:color w:val="000000" w:themeColor="text1"/>
          <w:spacing w:val="-1"/>
        </w:rPr>
        <w:t>d</w:t>
      </w:r>
      <w:r w:rsidRPr="00C548B1">
        <w:rPr>
          <w:rFonts w:ascii="Cambria" w:hAnsi="Cambria"/>
          <w:color w:val="000000" w:themeColor="text1"/>
          <w:spacing w:val="1"/>
        </w:rPr>
        <w:t>st</w:t>
      </w:r>
      <w:r w:rsidRPr="00C548B1">
        <w:rPr>
          <w:rFonts w:ascii="Cambria" w:hAnsi="Cambria"/>
          <w:color w:val="000000" w:themeColor="text1"/>
          <w:spacing w:val="-2"/>
        </w:rPr>
        <w:t>a</w:t>
      </w:r>
      <w:r w:rsidRPr="00C548B1">
        <w:rPr>
          <w:rFonts w:ascii="Cambria" w:hAnsi="Cambria"/>
          <w:color w:val="000000" w:themeColor="text1"/>
        </w:rPr>
        <w:t xml:space="preserve">wie </w:t>
      </w:r>
      <w:r w:rsidRPr="00C548B1">
        <w:rPr>
          <w:rFonts w:ascii="Cambria" w:hAnsi="Cambria"/>
          <w:color w:val="000000" w:themeColor="text1"/>
          <w:spacing w:val="-4"/>
        </w:rPr>
        <w:t>formularza</w:t>
      </w:r>
      <w:r w:rsidRPr="00C548B1">
        <w:rPr>
          <w:rFonts w:ascii="Cambria" w:hAnsi="Cambria"/>
          <w:color w:val="000000" w:themeColor="text1"/>
        </w:rPr>
        <w:t xml:space="preserve"> of</w:t>
      </w:r>
      <w:r w:rsidRPr="00C548B1">
        <w:rPr>
          <w:rFonts w:ascii="Cambria" w:hAnsi="Cambria"/>
          <w:color w:val="000000" w:themeColor="text1"/>
          <w:spacing w:val="1"/>
        </w:rPr>
        <w:t>e</w:t>
      </w:r>
      <w:r w:rsidRPr="00C548B1">
        <w:rPr>
          <w:rFonts w:ascii="Cambria" w:hAnsi="Cambria"/>
          <w:color w:val="000000" w:themeColor="text1"/>
        </w:rPr>
        <w:t>rtow</w:t>
      </w:r>
      <w:r w:rsidRPr="00C548B1">
        <w:rPr>
          <w:rFonts w:ascii="Cambria" w:hAnsi="Cambria"/>
          <w:color w:val="000000" w:themeColor="text1"/>
          <w:spacing w:val="-1"/>
        </w:rPr>
        <w:t>e</w:t>
      </w:r>
      <w:r w:rsidRPr="00C548B1">
        <w:rPr>
          <w:rFonts w:ascii="Cambria" w:hAnsi="Cambria"/>
          <w:color w:val="000000" w:themeColor="text1"/>
        </w:rPr>
        <w:t xml:space="preserve">go, </w:t>
      </w:r>
      <w:r w:rsidRPr="00C548B1">
        <w:rPr>
          <w:rFonts w:ascii="Cambria" w:hAnsi="Cambria"/>
          <w:color w:val="000000" w:themeColor="text1"/>
          <w:spacing w:val="-2"/>
        </w:rPr>
        <w:t>z</w:t>
      </w:r>
      <w:r w:rsidRPr="00C548B1">
        <w:rPr>
          <w:rFonts w:ascii="Cambria" w:hAnsi="Cambria"/>
          <w:color w:val="000000" w:themeColor="text1"/>
        </w:rPr>
        <w:t>g</w:t>
      </w:r>
      <w:r w:rsidRPr="00C548B1">
        <w:rPr>
          <w:rFonts w:ascii="Cambria" w:hAnsi="Cambria"/>
          <w:color w:val="000000" w:themeColor="text1"/>
          <w:spacing w:val="-2"/>
        </w:rPr>
        <w:t>o</w:t>
      </w:r>
      <w:r w:rsidRPr="00C548B1">
        <w:rPr>
          <w:rFonts w:ascii="Cambria" w:hAnsi="Cambria"/>
          <w:color w:val="000000" w:themeColor="text1"/>
        </w:rPr>
        <w:t xml:space="preserve">dnie </w:t>
      </w:r>
      <w:r w:rsidRPr="00C548B1">
        <w:rPr>
          <w:rFonts w:ascii="Cambria" w:hAnsi="Cambria"/>
          <w:color w:val="000000" w:themeColor="text1"/>
          <w:spacing w:val="-2"/>
        </w:rPr>
        <w:t>z</w:t>
      </w:r>
      <w:r w:rsidRPr="00C548B1">
        <w:rPr>
          <w:rFonts w:ascii="Cambria" w:hAnsi="Cambria"/>
          <w:color w:val="000000" w:themeColor="text1"/>
        </w:rPr>
        <w:t xml:space="preserve">e </w:t>
      </w:r>
      <w:r w:rsidRPr="00C548B1">
        <w:rPr>
          <w:rFonts w:ascii="Cambria" w:hAnsi="Cambria"/>
          <w:color w:val="000000" w:themeColor="text1"/>
          <w:spacing w:val="2"/>
        </w:rPr>
        <w:t>z</w:t>
      </w:r>
      <w:r w:rsidRPr="00C548B1">
        <w:rPr>
          <w:rFonts w:ascii="Cambria" w:hAnsi="Cambria"/>
          <w:color w:val="000000" w:themeColor="text1"/>
          <w:spacing w:val="-2"/>
        </w:rPr>
        <w:t>ł</w:t>
      </w:r>
      <w:r w:rsidRPr="00C548B1">
        <w:rPr>
          <w:rFonts w:ascii="Cambria" w:hAnsi="Cambria"/>
          <w:color w:val="000000" w:themeColor="text1"/>
          <w:spacing w:val="1"/>
        </w:rPr>
        <w:t>o</w:t>
      </w:r>
      <w:r w:rsidRPr="00C548B1">
        <w:rPr>
          <w:rFonts w:ascii="Cambria" w:hAnsi="Cambria"/>
          <w:color w:val="000000" w:themeColor="text1"/>
        </w:rPr>
        <w:t>żoną</w:t>
      </w:r>
      <w:r w:rsidRPr="00C548B1">
        <w:rPr>
          <w:rFonts w:ascii="Cambria" w:hAnsi="Cambria"/>
          <w:color w:val="000000" w:themeColor="text1"/>
          <w:spacing w:val="2"/>
        </w:rPr>
        <w:t xml:space="preserve"> </w:t>
      </w:r>
      <w:r w:rsidRPr="00C548B1">
        <w:rPr>
          <w:rFonts w:ascii="Cambria" w:hAnsi="Cambria"/>
          <w:color w:val="000000" w:themeColor="text1"/>
        </w:rPr>
        <w:t>of</w:t>
      </w:r>
      <w:r w:rsidRPr="00C548B1">
        <w:rPr>
          <w:rFonts w:ascii="Cambria" w:hAnsi="Cambria"/>
          <w:color w:val="000000" w:themeColor="text1"/>
          <w:spacing w:val="-1"/>
        </w:rPr>
        <w:t>e</w:t>
      </w:r>
      <w:r w:rsidRPr="00C548B1">
        <w:rPr>
          <w:rFonts w:ascii="Cambria" w:hAnsi="Cambria"/>
          <w:color w:val="000000" w:themeColor="text1"/>
        </w:rPr>
        <w:t>r</w:t>
      </w:r>
      <w:r w:rsidRPr="00C548B1">
        <w:rPr>
          <w:rFonts w:ascii="Cambria" w:hAnsi="Cambria"/>
          <w:color w:val="000000" w:themeColor="text1"/>
          <w:spacing w:val="1"/>
        </w:rPr>
        <w:t>t</w:t>
      </w:r>
      <w:r w:rsidRPr="00C548B1">
        <w:rPr>
          <w:rFonts w:ascii="Cambria" w:hAnsi="Cambria"/>
          <w:color w:val="000000" w:themeColor="text1"/>
        </w:rPr>
        <w:t xml:space="preserve">ą </w:t>
      </w:r>
      <w:r w:rsidRPr="00C548B1">
        <w:rPr>
          <w:rFonts w:ascii="Cambria" w:hAnsi="Cambria"/>
          <w:color w:val="000000" w:themeColor="text1"/>
          <w:spacing w:val="-7"/>
        </w:rPr>
        <w:t>W</w:t>
      </w:r>
      <w:r w:rsidRPr="00C548B1">
        <w:rPr>
          <w:rFonts w:ascii="Cambria" w:hAnsi="Cambria"/>
          <w:color w:val="000000" w:themeColor="text1"/>
        </w:rPr>
        <w:t>y</w:t>
      </w:r>
      <w:r w:rsidRPr="00C548B1">
        <w:rPr>
          <w:rFonts w:ascii="Cambria" w:hAnsi="Cambria"/>
          <w:color w:val="000000" w:themeColor="text1"/>
          <w:spacing w:val="-2"/>
        </w:rPr>
        <w:t>k</w:t>
      </w:r>
      <w:r w:rsidRPr="00C548B1">
        <w:rPr>
          <w:rFonts w:ascii="Cambria" w:hAnsi="Cambria"/>
          <w:color w:val="000000" w:themeColor="text1"/>
        </w:rPr>
        <w:t>on</w:t>
      </w:r>
      <w:r w:rsidRPr="00C548B1">
        <w:rPr>
          <w:rFonts w:ascii="Cambria" w:hAnsi="Cambria"/>
          <w:color w:val="000000" w:themeColor="text1"/>
          <w:spacing w:val="-2"/>
        </w:rPr>
        <w:t>a</w:t>
      </w:r>
      <w:r w:rsidRPr="00C548B1">
        <w:rPr>
          <w:rFonts w:ascii="Cambria" w:hAnsi="Cambria"/>
          <w:color w:val="000000" w:themeColor="text1"/>
        </w:rPr>
        <w:t>w</w:t>
      </w:r>
      <w:r w:rsidRPr="00C548B1">
        <w:rPr>
          <w:rFonts w:ascii="Cambria" w:hAnsi="Cambria"/>
          <w:color w:val="000000" w:themeColor="text1"/>
          <w:spacing w:val="1"/>
        </w:rPr>
        <w:t>c</w:t>
      </w:r>
      <w:r w:rsidRPr="00C548B1">
        <w:rPr>
          <w:rFonts w:ascii="Cambria" w:hAnsi="Cambria"/>
          <w:color w:val="000000" w:themeColor="text1"/>
          <w:spacing w:val="-24"/>
        </w:rPr>
        <w:t>y</w:t>
      </w:r>
      <w:r w:rsidRPr="00C548B1">
        <w:rPr>
          <w:rFonts w:ascii="Cambria" w:hAnsi="Cambria"/>
          <w:color w:val="000000" w:themeColor="text1"/>
        </w:rPr>
        <w:t>,</w:t>
      </w:r>
      <w:r w:rsidRPr="00C548B1">
        <w:rPr>
          <w:rFonts w:ascii="Cambria" w:hAnsi="Cambria"/>
          <w:color w:val="000000" w:themeColor="text1"/>
          <w:spacing w:val="2"/>
        </w:rPr>
        <w:t xml:space="preserve"> </w:t>
      </w:r>
      <w:r w:rsidRPr="00C548B1">
        <w:rPr>
          <w:rFonts w:ascii="Cambria" w:hAnsi="Cambria"/>
          <w:color w:val="000000" w:themeColor="text1"/>
        </w:rPr>
        <w:t>w wy</w:t>
      </w:r>
      <w:r w:rsidRPr="00C548B1">
        <w:rPr>
          <w:rFonts w:ascii="Cambria" w:hAnsi="Cambria"/>
          <w:color w:val="000000" w:themeColor="text1"/>
          <w:spacing w:val="1"/>
        </w:rPr>
        <w:t>s</w:t>
      </w:r>
      <w:r w:rsidRPr="00C548B1">
        <w:rPr>
          <w:rFonts w:ascii="Cambria" w:hAnsi="Cambria"/>
          <w:color w:val="000000" w:themeColor="text1"/>
        </w:rPr>
        <w:t>o</w:t>
      </w:r>
      <w:r w:rsidRPr="00C548B1">
        <w:rPr>
          <w:rFonts w:ascii="Cambria" w:hAnsi="Cambria"/>
          <w:color w:val="000000" w:themeColor="text1"/>
          <w:spacing w:val="-4"/>
        </w:rPr>
        <w:t>k</w:t>
      </w:r>
      <w:r w:rsidRPr="00C548B1">
        <w:rPr>
          <w:rFonts w:ascii="Cambria" w:hAnsi="Cambria"/>
          <w:color w:val="000000" w:themeColor="text1"/>
        </w:rPr>
        <w:t>o</w:t>
      </w:r>
      <w:r w:rsidRPr="00C548B1">
        <w:rPr>
          <w:rFonts w:ascii="Cambria" w:hAnsi="Cambria"/>
          <w:color w:val="000000" w:themeColor="text1"/>
          <w:spacing w:val="1"/>
        </w:rPr>
        <w:t>ś</w:t>
      </w:r>
      <w:r w:rsidRPr="00C548B1">
        <w:rPr>
          <w:rFonts w:ascii="Cambria" w:hAnsi="Cambria"/>
          <w:color w:val="000000" w:themeColor="text1"/>
          <w:spacing w:val="-1"/>
        </w:rPr>
        <w:t>c</w:t>
      </w:r>
      <w:r w:rsidRPr="00C548B1">
        <w:rPr>
          <w:rFonts w:ascii="Cambria" w:hAnsi="Cambria"/>
          <w:color w:val="000000" w:themeColor="text1"/>
        </w:rPr>
        <w:t>i:</w:t>
      </w:r>
    </w:p>
    <w:p w14:paraId="73306800" w14:textId="6624C767" w:rsidR="000633A5" w:rsidRPr="00C548B1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C548B1">
        <w:rPr>
          <w:rFonts w:ascii="Cambria" w:hAnsi="Cambria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C548B1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: 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…………………</w:t>
      </w:r>
      <w:r w:rsidR="00892A29"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……………………………………..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</w:t>
      </w:r>
      <w:r w:rsidRPr="00C548B1">
        <w:rPr>
          <w:rFonts w:ascii="Cambria" w:hAnsi="Cambria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C548B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z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C548B1" w:rsidRDefault="000633A5" w:rsidP="00232341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C548B1">
        <w:rPr>
          <w:rFonts w:ascii="Cambria" w:hAnsi="Cambria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C548B1">
        <w:rPr>
          <w:rFonts w:ascii="Cambria" w:hAnsi="Cambria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owni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:</w:t>
      </w:r>
      <w:r w:rsidRPr="00C548B1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C548B1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pl</w:t>
      </w:r>
      <w:r w:rsidRPr="00C548B1">
        <w:rPr>
          <w:rFonts w:ascii="Cambria" w:hAnsi="Cambria" w:cs="Calibri"/>
          <w:color w:val="000000" w:themeColor="text1"/>
          <w:spacing w:val="-2"/>
          <w:sz w:val="22"/>
          <w:szCs w:val="22"/>
        </w:rPr>
        <w:t>u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s</w:t>
      </w:r>
      <w:r w:rsidRPr="00C548B1">
        <w:rPr>
          <w:rFonts w:ascii="Cambria" w:hAnsi="Cambria" w:cs="Calibri"/>
          <w:color w:val="000000" w:themeColor="text1"/>
          <w:spacing w:val="3"/>
          <w:sz w:val="22"/>
          <w:szCs w:val="22"/>
        </w:rPr>
        <w:t xml:space="preserve"> </w:t>
      </w:r>
      <w:r w:rsidRPr="00C548B1">
        <w:rPr>
          <w:rFonts w:ascii="Cambria" w:hAnsi="Cambria" w:cs="Calibri"/>
          <w:color w:val="000000" w:themeColor="text1"/>
          <w:spacing w:val="-1"/>
          <w:sz w:val="22"/>
          <w:szCs w:val="22"/>
        </w:rPr>
        <w:t>p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oda</w:t>
      </w:r>
      <w:r w:rsidRPr="00C548B1">
        <w:rPr>
          <w:rFonts w:ascii="Cambria" w:hAnsi="Cambria" w:cs="Calibri"/>
          <w:color w:val="000000" w:themeColor="text1"/>
          <w:spacing w:val="-1"/>
          <w:sz w:val="22"/>
          <w:szCs w:val="22"/>
        </w:rPr>
        <w:t>te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k</w:t>
      </w:r>
      <w:r w:rsidRPr="00C548B1">
        <w:rPr>
          <w:rFonts w:ascii="Cambria" w:hAnsi="Cambria" w:cs="Calibri"/>
          <w:color w:val="000000" w:themeColor="text1"/>
          <w:spacing w:val="2"/>
          <w:sz w:val="22"/>
          <w:szCs w:val="22"/>
        </w:rPr>
        <w:t xml:space="preserve"> </w:t>
      </w:r>
      <w:r w:rsidRPr="00C548B1">
        <w:rPr>
          <w:rFonts w:ascii="Cambria" w:hAnsi="Cambria" w:cs="Calibri"/>
          <w:color w:val="000000" w:themeColor="text1"/>
          <w:spacing w:val="-8"/>
          <w:sz w:val="22"/>
          <w:szCs w:val="22"/>
        </w:rPr>
        <w:t>V</w:t>
      </w:r>
      <w:r w:rsidRPr="00C548B1">
        <w:rPr>
          <w:rFonts w:ascii="Cambria" w:hAnsi="Cambria" w:cs="Calibri"/>
          <w:color w:val="000000" w:themeColor="text1"/>
          <w:spacing w:val="-14"/>
          <w:sz w:val="22"/>
          <w:szCs w:val="22"/>
        </w:rPr>
        <w:t>A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T wg</w:t>
      </w:r>
      <w:r w:rsidRPr="00C548B1">
        <w:rPr>
          <w:rFonts w:ascii="Cambria" w:hAnsi="Cambria" w:cs="Calibri"/>
          <w:color w:val="000000" w:themeColor="text1"/>
          <w:spacing w:val="2"/>
          <w:sz w:val="22"/>
          <w:szCs w:val="22"/>
        </w:rPr>
        <w:t xml:space="preserve"> </w:t>
      </w:r>
      <w:r w:rsidRPr="00C548B1">
        <w:rPr>
          <w:rFonts w:ascii="Cambria" w:hAnsi="Cambria" w:cs="Calibri"/>
          <w:color w:val="000000" w:themeColor="text1"/>
          <w:spacing w:val="-2"/>
          <w:sz w:val="22"/>
          <w:szCs w:val="22"/>
        </w:rPr>
        <w:t>o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bowiązu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>j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ą</w:t>
      </w:r>
      <w:r w:rsidRPr="00C548B1">
        <w:rPr>
          <w:rFonts w:ascii="Cambria" w:hAnsi="Cambria" w:cs="Calibri"/>
          <w:color w:val="000000" w:themeColor="text1"/>
          <w:spacing w:val="-1"/>
          <w:sz w:val="22"/>
          <w:szCs w:val="22"/>
        </w:rPr>
        <w:t>c</w:t>
      </w:r>
      <w:r w:rsidRPr="00C548B1">
        <w:rPr>
          <w:rFonts w:ascii="Cambria" w:hAnsi="Cambria" w:cs="Calibri"/>
          <w:color w:val="000000" w:themeColor="text1"/>
          <w:spacing w:val="-2"/>
          <w:sz w:val="22"/>
          <w:szCs w:val="22"/>
        </w:rPr>
        <w:t>y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>c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h pr</w:t>
      </w:r>
      <w:r w:rsidRPr="00C548B1">
        <w:rPr>
          <w:rFonts w:ascii="Cambria" w:hAnsi="Cambria" w:cs="Calibri"/>
          <w:color w:val="000000" w:themeColor="text1"/>
          <w:spacing w:val="-2"/>
          <w:sz w:val="22"/>
          <w:szCs w:val="22"/>
        </w:rPr>
        <w:t>z</w:t>
      </w:r>
      <w:r w:rsidRPr="00C548B1">
        <w:rPr>
          <w:rFonts w:ascii="Cambria" w:hAnsi="Cambria" w:cs="Calibri"/>
          <w:color w:val="000000" w:themeColor="text1"/>
          <w:spacing w:val="-1"/>
          <w:sz w:val="22"/>
          <w:szCs w:val="22"/>
        </w:rPr>
        <w:t>e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pi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>s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C548B1" w:rsidRDefault="000633A5" w:rsidP="00232341">
      <w:pPr>
        <w:ind w:left="709"/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p</w:t>
      </w:r>
      <w:r w:rsidRPr="00C548B1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dat</w:t>
      </w:r>
      <w:r w:rsidRPr="00C548B1">
        <w:rPr>
          <w:rFonts w:ascii="Cambria" w:hAnsi="Cambria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k</w:t>
      </w:r>
      <w:r w:rsidRPr="00C548B1">
        <w:rPr>
          <w:rFonts w:ascii="Cambria" w:hAnsi="Cambria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C548B1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AT 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wyno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>s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i …….</w:t>
      </w:r>
      <w:r w:rsidRPr="00C548B1">
        <w:rPr>
          <w:rFonts w:ascii="Cambria" w:hAnsi="Cambria" w:cs="Calibri"/>
          <w:color w:val="000000" w:themeColor="text1"/>
          <w:spacing w:val="1"/>
          <w:sz w:val="22"/>
          <w:szCs w:val="22"/>
        </w:rPr>
        <w:t xml:space="preserve"> 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%, </w:t>
      </w:r>
      <w:r w:rsidRPr="00C548B1">
        <w:rPr>
          <w:rFonts w:ascii="Cambria" w:hAnsi="Cambria" w:cs="Calibri"/>
          <w:color w:val="000000" w:themeColor="text1"/>
          <w:spacing w:val="-1"/>
          <w:sz w:val="22"/>
          <w:szCs w:val="22"/>
        </w:rPr>
        <w:t>c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zyli 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……………………</w:t>
      </w:r>
      <w:r w:rsidRPr="00C548B1">
        <w:rPr>
          <w:rFonts w:ascii="Cambria" w:hAnsi="Cambria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C548B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z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C548B1" w:rsidRDefault="000633A5" w:rsidP="00232341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C548B1">
        <w:rPr>
          <w:rFonts w:ascii="Cambria" w:hAnsi="Cambria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C548B1">
        <w:rPr>
          <w:rFonts w:ascii="Cambria" w:hAnsi="Cambria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owni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:</w:t>
      </w:r>
      <w:r w:rsidRPr="00C548B1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C548B1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C548B1" w:rsidRDefault="000633A5" w:rsidP="00232341">
      <w:pPr>
        <w:ind w:left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 xml:space="preserve">: 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……………</w:t>
      </w:r>
      <w:r w:rsidR="00892A29"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………………………………….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…………..</w:t>
      </w:r>
      <w:r w:rsidRPr="00C548B1">
        <w:rPr>
          <w:rFonts w:ascii="Cambria" w:hAnsi="Cambria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C548B1">
        <w:rPr>
          <w:rFonts w:ascii="Cambria" w:hAnsi="Cambria" w:cs="Calibri"/>
          <w:b/>
          <w:color w:val="000000" w:themeColor="text1"/>
          <w:spacing w:val="2"/>
          <w:sz w:val="22"/>
          <w:szCs w:val="22"/>
        </w:rPr>
        <w:t>z</w:t>
      </w: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ł</w:t>
      </w:r>
    </w:p>
    <w:p w14:paraId="6EA27D5A" w14:textId="77777777" w:rsidR="000633A5" w:rsidRPr="00C548B1" w:rsidRDefault="000633A5" w:rsidP="00232341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C548B1">
        <w:rPr>
          <w:rFonts w:ascii="Cambria" w:hAnsi="Cambria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C548B1">
        <w:rPr>
          <w:rFonts w:ascii="Cambria" w:hAnsi="Cambria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owni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:</w:t>
      </w:r>
      <w:r w:rsidRPr="00C548B1">
        <w:rPr>
          <w:rFonts w:ascii="Cambria" w:hAnsi="Cambria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C548B1">
        <w:rPr>
          <w:rFonts w:ascii="Cambria" w:hAnsi="Cambria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C548B1">
        <w:rPr>
          <w:rFonts w:ascii="Cambria" w:hAnsi="Cambria" w:cs="Calibri"/>
          <w:i/>
          <w:iCs/>
          <w:color w:val="000000" w:themeColor="text1"/>
          <w:sz w:val="22"/>
          <w:szCs w:val="22"/>
        </w:rPr>
        <w:t>)</w:t>
      </w:r>
    </w:p>
    <w:p w14:paraId="11220021" w14:textId="0D65D436" w:rsidR="00A0697F" w:rsidRPr="00C548B1" w:rsidRDefault="000633A5" w:rsidP="00E97013">
      <w:pPr>
        <w:pStyle w:val="Akapitzlist1"/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Wynagrodzenie </w:t>
      </w:r>
      <w:r w:rsidR="007F167A" w:rsidRPr="00C548B1">
        <w:rPr>
          <w:rFonts w:ascii="Cambria" w:hAnsi="Cambria" w:cs="Calibri"/>
          <w:color w:val="000000" w:themeColor="text1"/>
          <w:sz w:val="22"/>
          <w:szCs w:val="22"/>
        </w:rPr>
        <w:t>ryczałtowe, o którym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mowa w ust. 1 obejmuje wszystkie koszty związane z</w:t>
      </w:r>
      <w:r w:rsidR="00A0697F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realizacją niniejszej umowy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</w:t>
      </w:r>
      <w:r w:rsidR="009720F2">
        <w:rPr>
          <w:rFonts w:ascii="Cambria" w:hAnsi="Cambria" w:cs="Calibri"/>
          <w:color w:val="000000" w:themeColor="text1"/>
          <w:sz w:val="22"/>
          <w:szCs w:val="22"/>
        </w:rPr>
        <w:softHyphen/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ków mających lub mogących mieć wpływ na koszty. Niedoszacowanie, pominięcie oraz brak rozpoznania zakresu przedmiotu umowy nie może być podstawą do żądania zmiany wyna</w:t>
      </w:r>
      <w:r w:rsidR="009720F2">
        <w:rPr>
          <w:rFonts w:ascii="Cambria" w:hAnsi="Cambria" w:cs="Calibri"/>
          <w:color w:val="000000" w:themeColor="text1"/>
          <w:sz w:val="22"/>
          <w:szCs w:val="22"/>
        </w:rPr>
        <w:softHyphen/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grodzenia ryczałtowego określonego w ust. 1 niniejszego paragrafu.</w:t>
      </w:r>
    </w:p>
    <w:p w14:paraId="2F2D4BA2" w14:textId="376CD733" w:rsidR="00A93AB4" w:rsidRPr="00C548B1" w:rsidRDefault="001B6D63" w:rsidP="00E97013">
      <w:pPr>
        <w:pStyle w:val="Akapitzlist1"/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Za</w:t>
      </w:r>
      <w:r w:rsidR="00946382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płata wynagrodzenia za wykonanie </w:t>
      </w:r>
      <w:r w:rsidR="00A0697F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przedmiotu umowy </w:t>
      </w:r>
      <w:r w:rsidR="00E10023" w:rsidRPr="00C548B1">
        <w:rPr>
          <w:rFonts w:ascii="Cambria" w:hAnsi="Cambria" w:cs="Calibri"/>
          <w:color w:val="000000" w:themeColor="text1"/>
          <w:sz w:val="22"/>
          <w:szCs w:val="22"/>
        </w:rPr>
        <w:t>nastąpi jednorazowo.</w:t>
      </w:r>
    </w:p>
    <w:p w14:paraId="20AC54A0" w14:textId="4809DD57" w:rsidR="00A93AB4" w:rsidRPr="00C548B1" w:rsidRDefault="001B6D63" w:rsidP="00E97013">
      <w:pPr>
        <w:pStyle w:val="Akapitzlist1"/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Zapłata wynagrodzenia nastąpi przelewem na rachunek bankowy Wykonawcy wskazany w wystawionej przez niego fakturze </w:t>
      </w:r>
      <w:r w:rsidR="00050006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VAT</w:t>
      </w:r>
      <w:r w:rsidR="00E10023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, w terminie do </w:t>
      </w:r>
      <w:r w:rsidR="00F43263" w:rsidRPr="00C548B1">
        <w:rPr>
          <w:rFonts w:ascii="Cambria" w:hAnsi="Cambria" w:cs="Calibri"/>
          <w:color w:val="000000" w:themeColor="text1"/>
          <w:sz w:val="22"/>
          <w:szCs w:val="22"/>
        </w:rPr>
        <w:t>30</w:t>
      </w:r>
      <w:r w:rsidR="000633A5"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dni od </w:t>
      </w:r>
      <w:r w:rsidR="00050006" w:rsidRPr="00C548B1">
        <w:rPr>
          <w:rFonts w:ascii="Cambria" w:hAnsi="Cambria" w:cs="Calibr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7B9A1E3D" w14:textId="4A44635F" w:rsidR="00A93AB4" w:rsidRDefault="00050BEB" w:rsidP="00E97013">
      <w:pPr>
        <w:pStyle w:val="Akapitzlist1"/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3CA50F13" w14:textId="77777777" w:rsidR="009720F2" w:rsidRPr="00C548B1" w:rsidRDefault="009720F2" w:rsidP="009720F2">
      <w:pPr>
        <w:pStyle w:val="Akapitzlist1"/>
        <w:spacing w:line="240" w:lineRule="auto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14:paraId="053EAD2D" w14:textId="0DE59188" w:rsidR="00050006" w:rsidRPr="00C548B1" w:rsidRDefault="00050006" w:rsidP="00E97013">
      <w:pPr>
        <w:pStyle w:val="Akapitzlist1"/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lastRenderedPageBreak/>
        <w:t>Dniem zapłaty wynagrodzenia jest dzień wydania dyspozycji przelewu z rachunku banko</w:t>
      </w:r>
      <w:r w:rsidR="009720F2">
        <w:rPr>
          <w:rFonts w:ascii="Cambria" w:hAnsi="Cambria" w:cs="Calibri"/>
          <w:color w:val="000000" w:themeColor="text1"/>
          <w:sz w:val="22"/>
          <w:szCs w:val="22"/>
        </w:rPr>
        <w:softHyphen/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wego Zamawiającego.</w:t>
      </w:r>
    </w:p>
    <w:p w14:paraId="0B7C7B9E" w14:textId="379388E5" w:rsidR="004037D6" w:rsidRPr="00C548B1" w:rsidRDefault="000633A5" w:rsidP="00E97013">
      <w:pPr>
        <w:pStyle w:val="Akapitzlist1"/>
        <w:numPr>
          <w:ilvl w:val="0"/>
          <w:numId w:val="5"/>
        </w:numPr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Czynności wykonywane przez Wykonawcę w trakcie odbiorów gwarancyjnych i pogwaran</w:t>
      </w:r>
      <w:r w:rsidR="009720F2">
        <w:rPr>
          <w:rFonts w:ascii="Cambria" w:hAnsi="Cambria" w:cs="Calibri"/>
          <w:color w:val="000000" w:themeColor="text1"/>
          <w:sz w:val="22"/>
          <w:szCs w:val="22"/>
        </w:rPr>
        <w:softHyphen/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cyjnych stanowią część jego obowiązków umownych.</w:t>
      </w:r>
    </w:p>
    <w:p w14:paraId="26341825" w14:textId="77777777" w:rsidR="00F140BE" w:rsidRPr="00C548B1" w:rsidRDefault="00F140BE" w:rsidP="00232341">
      <w:pPr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5A2B312A" w14:textId="7A3EF54D" w:rsidR="008441C6" w:rsidRPr="00C548B1" w:rsidRDefault="008441C6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§ 6</w:t>
      </w:r>
      <w:r w:rsidR="006C4547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C548B1" w:rsidRDefault="008441C6" w:rsidP="00232341">
      <w:pPr>
        <w:jc w:val="center"/>
        <w:rPr>
          <w:rFonts w:ascii="Cambria" w:hAnsi="Cambria" w:cs="Calibri"/>
          <w:b/>
          <w:bCs/>
          <w:color w:val="000000" w:themeColor="text1"/>
          <w:position w:val="-2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C548B1" w:rsidRDefault="008441C6" w:rsidP="00232341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Przedstawiciel </w:t>
      </w:r>
      <w:r w:rsidR="00774957" w:rsidRPr="00C548B1">
        <w:rPr>
          <w:rFonts w:ascii="Cambria" w:hAnsi="Cambria"/>
          <w:color w:val="000000" w:themeColor="text1"/>
        </w:rPr>
        <w:t>Wykonawcy</w:t>
      </w:r>
      <w:r w:rsidR="00A0697F" w:rsidRPr="00C548B1">
        <w:rPr>
          <w:rFonts w:ascii="Cambria" w:hAnsi="Cambria"/>
          <w:color w:val="000000" w:themeColor="text1"/>
        </w:rPr>
        <w:t>:</w:t>
      </w:r>
    </w:p>
    <w:p w14:paraId="51C99EA0" w14:textId="77777777" w:rsidR="00F140BE" w:rsidRPr="00C548B1" w:rsidRDefault="00A0697F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C548B1" w:rsidRDefault="00A0697F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C548B1" w:rsidRDefault="00774957" w:rsidP="00232341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Przedstawiciel Zamawiającego:</w:t>
      </w:r>
    </w:p>
    <w:p w14:paraId="33B20520" w14:textId="77777777" w:rsidR="00774957" w:rsidRPr="00C548B1" w:rsidRDefault="00774957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  <w:position w:val="-2"/>
        </w:rPr>
        <w:t>……………………………., tel. …………………………..</w:t>
      </w:r>
    </w:p>
    <w:p w14:paraId="304FC145" w14:textId="53A0D286" w:rsidR="00774957" w:rsidRPr="00C548B1" w:rsidRDefault="00774957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  <w:position w:val="-2"/>
        </w:rPr>
        <w:t>……………………………., tel. …………………………..</w:t>
      </w:r>
    </w:p>
    <w:p w14:paraId="3DAE17F2" w14:textId="77777777" w:rsidR="008441C6" w:rsidRPr="00C548B1" w:rsidRDefault="008441C6" w:rsidP="00232341">
      <w:pPr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57F1FF04" w14:textId="5C559331" w:rsidR="007577E3" w:rsidRPr="00C548B1" w:rsidRDefault="007577E3" w:rsidP="00232341">
      <w:pPr>
        <w:tabs>
          <w:tab w:val="left" w:pos="284"/>
        </w:tabs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§ 7</w:t>
      </w:r>
      <w:r w:rsidR="006C4547"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.</w:t>
      </w:r>
    </w:p>
    <w:p w14:paraId="79D119D0" w14:textId="77777777" w:rsidR="007577E3" w:rsidRPr="00C548B1" w:rsidRDefault="007577E3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C548B1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Strony zgodnie postanawiają, że będą stosowane następujące rodzaje odbiorów robót:</w:t>
      </w:r>
    </w:p>
    <w:p w14:paraId="0F83DC78" w14:textId="26027F3E" w:rsidR="007577E3" w:rsidRPr="00C548B1" w:rsidRDefault="00FD424F" w:rsidP="00E97013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o</w:t>
      </w:r>
      <w:r w:rsidR="007577E3" w:rsidRPr="00C548B1">
        <w:rPr>
          <w:rFonts w:ascii="Cambria" w:hAnsi="Cambria"/>
          <w:color w:val="000000" w:themeColor="text1"/>
        </w:rPr>
        <w:t>dbiór końcowy</w:t>
      </w:r>
      <w:r w:rsidRPr="00C548B1">
        <w:rPr>
          <w:rFonts w:ascii="Cambria" w:hAnsi="Cambria"/>
          <w:color w:val="000000" w:themeColor="text1"/>
        </w:rPr>
        <w:t>.</w:t>
      </w:r>
    </w:p>
    <w:p w14:paraId="50ADA329" w14:textId="5345E46C" w:rsidR="007577E3" w:rsidRPr="00C548B1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Wykonawca zawiadomi Zamawiającego na piśmie o osiągnięciu gotowości przedmiotu umowy do </w:t>
      </w:r>
      <w:r w:rsidR="00FD424F" w:rsidRPr="00C548B1">
        <w:rPr>
          <w:rFonts w:ascii="Cambria" w:hAnsi="Cambria"/>
          <w:color w:val="000000" w:themeColor="text1"/>
        </w:rPr>
        <w:t xml:space="preserve">odbioru </w:t>
      </w:r>
      <w:r w:rsidRPr="00C548B1">
        <w:rPr>
          <w:rFonts w:ascii="Cambria" w:hAnsi="Cambria"/>
          <w:color w:val="000000" w:themeColor="text1"/>
        </w:rPr>
        <w:t>końcowego.</w:t>
      </w:r>
    </w:p>
    <w:p w14:paraId="3059453F" w14:textId="0056EACA" w:rsidR="007577E3" w:rsidRPr="00F7666D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Wraz ze zgłoszeniem do odbioru końcowego Wykonawca przekaże Zamawiającemu nastę</w:t>
      </w:r>
      <w:r w:rsidR="009720F2">
        <w:rPr>
          <w:rFonts w:ascii="Cambria" w:hAnsi="Cambria"/>
          <w:color w:val="000000" w:themeColor="text1"/>
        </w:rPr>
        <w:softHyphen/>
      </w:r>
      <w:r w:rsidRPr="00C548B1">
        <w:rPr>
          <w:rFonts w:ascii="Cambria" w:hAnsi="Cambria"/>
          <w:color w:val="000000" w:themeColor="text1"/>
        </w:rPr>
        <w:t xml:space="preserve">pujące </w:t>
      </w:r>
      <w:r w:rsidRPr="00F7666D">
        <w:rPr>
          <w:rFonts w:ascii="Cambria" w:hAnsi="Cambria"/>
          <w:color w:val="000000" w:themeColor="text1"/>
        </w:rPr>
        <w:t>dokumenty:</w:t>
      </w:r>
    </w:p>
    <w:p w14:paraId="0348B852" w14:textId="357DDD22" w:rsidR="00F7666D" w:rsidRPr="00F7666D" w:rsidRDefault="00F7666D" w:rsidP="00F7666D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F7666D">
        <w:rPr>
          <w:rFonts w:ascii="Cambria" w:hAnsi="Cambria"/>
          <w:color w:val="000000" w:themeColor="text1"/>
        </w:rPr>
        <w:t xml:space="preserve">oświadczenie o zgodności wykonania robót z projektem budowlanym </w:t>
      </w:r>
      <w:r>
        <w:rPr>
          <w:rFonts w:ascii="Cambria" w:hAnsi="Cambria"/>
          <w:color w:val="000000" w:themeColor="text1"/>
        </w:rPr>
        <w:br/>
      </w:r>
      <w:r w:rsidRPr="00F7666D">
        <w:rPr>
          <w:rFonts w:ascii="Cambria" w:hAnsi="Cambria"/>
          <w:color w:val="000000" w:themeColor="text1"/>
        </w:rPr>
        <w:t>i z obowiązującymi przepisami oraz warunkami realizacji zamówienia,</w:t>
      </w:r>
    </w:p>
    <w:p w14:paraId="16BF28DA" w14:textId="1CA50F4D" w:rsidR="007577E3" w:rsidRPr="00C548B1" w:rsidRDefault="007577E3" w:rsidP="00E97013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F7666D">
        <w:rPr>
          <w:rFonts w:ascii="Cambria" w:hAnsi="Cambria"/>
          <w:color w:val="000000" w:themeColor="text1"/>
        </w:rPr>
        <w:t>oświadczenie, że wbudowane materiały są zgodne z obowiązującymi normami lub aprobatami i zostały dopuszczone</w:t>
      </w:r>
      <w:r w:rsidRPr="00C548B1">
        <w:rPr>
          <w:rFonts w:ascii="Cambria" w:hAnsi="Cambria"/>
          <w:color w:val="000000" w:themeColor="text1"/>
        </w:rPr>
        <w:t xml:space="preserve"> do stosowania w budownictwie,</w:t>
      </w:r>
    </w:p>
    <w:p w14:paraId="75B9DA77" w14:textId="77777777" w:rsidR="00247AFB" w:rsidRDefault="007577E3" w:rsidP="00247AF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dokumenty (atesty, certyfikaty) potwierdzające, że wbudowane wyroby budowlane </w:t>
      </w:r>
      <w:r w:rsidRPr="00C548B1">
        <w:rPr>
          <w:rFonts w:ascii="Cambria" w:hAnsi="Cambria"/>
          <w:color w:val="000000" w:themeColor="text1"/>
        </w:rPr>
        <w:br/>
        <w:t>są zgodne z art. 10 ustawy Prawo budowlane (opisane i ostemplowane przez Wyko</w:t>
      </w:r>
      <w:r w:rsidR="009720F2">
        <w:rPr>
          <w:rFonts w:ascii="Cambria" w:hAnsi="Cambria"/>
          <w:color w:val="000000" w:themeColor="text1"/>
        </w:rPr>
        <w:softHyphen/>
      </w:r>
      <w:r w:rsidRPr="00C548B1">
        <w:rPr>
          <w:rFonts w:ascii="Cambria" w:hAnsi="Cambria"/>
          <w:color w:val="000000" w:themeColor="text1"/>
        </w:rPr>
        <w:t>nawcę)</w:t>
      </w:r>
      <w:r w:rsidR="003D2D8A">
        <w:rPr>
          <w:rFonts w:ascii="Cambria" w:hAnsi="Cambria"/>
          <w:color w:val="000000" w:themeColor="text1"/>
        </w:rPr>
        <w:t>,</w:t>
      </w:r>
    </w:p>
    <w:p w14:paraId="16EB12E2" w14:textId="389931C0" w:rsidR="00247AFB" w:rsidRPr="00247AFB" w:rsidRDefault="00247AFB" w:rsidP="00247AF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247AFB">
        <w:rPr>
          <w:rFonts w:ascii="Cambria" w:hAnsi="Cambria" w:cstheme="minorHAnsi"/>
          <w:color w:val="000000" w:themeColor="text1"/>
        </w:rPr>
        <w:t xml:space="preserve">inwentaryzacja geodezyjna powykonawcza – 3 egz. w wersji papierowej i 1 egz. </w:t>
      </w:r>
      <w:r w:rsidR="00F7666D">
        <w:rPr>
          <w:rFonts w:ascii="Cambria" w:hAnsi="Cambria" w:cstheme="minorHAnsi"/>
          <w:color w:val="000000" w:themeColor="text1"/>
        </w:rPr>
        <w:br/>
      </w:r>
      <w:r w:rsidRPr="00247AFB">
        <w:rPr>
          <w:rFonts w:ascii="Cambria" w:hAnsi="Cambria" w:cstheme="minorHAnsi"/>
          <w:color w:val="000000" w:themeColor="text1"/>
        </w:rPr>
        <w:t>w wersji elektronicznej,</w:t>
      </w:r>
    </w:p>
    <w:p w14:paraId="197D8F67" w14:textId="55F4443F" w:rsidR="00247AFB" w:rsidRPr="00247AFB" w:rsidRDefault="00247AFB" w:rsidP="00247AFB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247AFB">
        <w:rPr>
          <w:rFonts w:ascii="Cambria" w:hAnsi="Cambria" w:cstheme="minorHAnsi"/>
          <w:color w:val="000000" w:themeColor="text1"/>
        </w:rPr>
        <w:t>kosztorys powykonawczy sporządzony przez Wykonawcę, zatwierdzony przez przedstawiciela Zamawiającego.</w:t>
      </w:r>
    </w:p>
    <w:p w14:paraId="668CAFE3" w14:textId="48E439E5" w:rsidR="00E97013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Zamawiający wyznaczy i rozpocznie czynności odbioru końcowego w terminie do 5 dni ro</w:t>
      </w:r>
      <w:r w:rsidR="009720F2">
        <w:rPr>
          <w:rFonts w:ascii="Cambria" w:hAnsi="Cambria"/>
          <w:color w:val="000000" w:themeColor="text1"/>
        </w:rPr>
        <w:softHyphen/>
      </w:r>
      <w:r w:rsidRPr="00C548B1">
        <w:rPr>
          <w:rFonts w:ascii="Cambria" w:hAnsi="Cambria"/>
          <w:color w:val="000000" w:themeColor="text1"/>
        </w:rPr>
        <w:t>boczych od daty zawiadomienia go o osiągnięciu gotowości do odbioru końcowego.</w:t>
      </w:r>
    </w:p>
    <w:p w14:paraId="67B8F0D5" w14:textId="77777777" w:rsidR="00E97013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E97013">
        <w:rPr>
          <w:rFonts w:ascii="Cambria" w:hAnsi="Cambria"/>
          <w:color w:val="000000" w:themeColor="text1"/>
        </w:rPr>
        <w:t xml:space="preserve">Zamawiający zobowiązany jest do dokonania lub odmowy dokonania odbioru końcowego, </w:t>
      </w:r>
      <w:r w:rsidRPr="00E97013">
        <w:rPr>
          <w:rFonts w:ascii="Cambria" w:hAnsi="Cambria"/>
          <w:color w:val="000000" w:themeColor="text1"/>
        </w:rPr>
        <w:br/>
        <w:t>w terminie 30 dni od dnia rozpoczęcia tego odbioru.</w:t>
      </w:r>
    </w:p>
    <w:p w14:paraId="40B3B831" w14:textId="77777777" w:rsidR="00E97013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E97013">
        <w:rPr>
          <w:rFonts w:ascii="Cambria" w:hAnsi="Cambria"/>
          <w:color w:val="000000" w:themeColor="text1"/>
        </w:rPr>
        <w:t xml:space="preserve">Za datę wykonania przez Wykonawcę zobowiązania wynikającego z niniejszej </w:t>
      </w:r>
      <w:r w:rsidR="00FD424F" w:rsidRPr="00E97013">
        <w:rPr>
          <w:rFonts w:ascii="Cambria" w:hAnsi="Cambria"/>
          <w:color w:val="000000" w:themeColor="text1"/>
        </w:rPr>
        <w:t>u</w:t>
      </w:r>
      <w:r w:rsidRPr="00E97013">
        <w:rPr>
          <w:rFonts w:ascii="Cambria" w:hAnsi="Cambria"/>
          <w:color w:val="000000" w:themeColor="text1"/>
        </w:rPr>
        <w:t>mowy, uznaje się datę odbioru, stwierdzoną w protokole odbioru końcowego.</w:t>
      </w:r>
    </w:p>
    <w:p w14:paraId="7ECA632E" w14:textId="3C094261" w:rsidR="00E97013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E97013">
        <w:rPr>
          <w:rFonts w:ascii="Cambria" w:hAnsi="Cambria"/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86387E2" w14:textId="04EC7829" w:rsidR="007577E3" w:rsidRPr="00E97013" w:rsidRDefault="007577E3" w:rsidP="00E97013">
      <w:pPr>
        <w:pStyle w:val="Akapitzlist"/>
        <w:numPr>
          <w:ilvl w:val="0"/>
          <w:numId w:val="26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E97013">
        <w:rPr>
          <w:rFonts w:ascii="Cambria" w:hAnsi="Cambria"/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5206B45" w14:textId="77777777" w:rsidR="0018541C" w:rsidRPr="00C548B1" w:rsidRDefault="0018541C" w:rsidP="00645B82">
      <w:pPr>
        <w:pStyle w:val="Tekstpodstawowy2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14:paraId="302B9613" w14:textId="21B3ADD4" w:rsidR="00774957" w:rsidRPr="00C548B1" w:rsidRDefault="00774957" w:rsidP="00232341">
      <w:pPr>
        <w:pStyle w:val="Tekstpodstawowy2"/>
        <w:spacing w:after="0" w:line="240" w:lineRule="auto"/>
        <w:jc w:val="center"/>
        <w:rPr>
          <w:rFonts w:ascii="Cambria" w:hAnsi="Cambria"/>
          <w:b/>
          <w:bCs/>
          <w:color w:val="000000" w:themeColor="text1"/>
        </w:rPr>
      </w:pPr>
      <w:r w:rsidRPr="00C548B1">
        <w:rPr>
          <w:rFonts w:ascii="Cambria" w:hAnsi="Cambria"/>
          <w:b/>
          <w:bCs/>
          <w:color w:val="000000" w:themeColor="text1"/>
        </w:rPr>
        <w:t xml:space="preserve">§ </w:t>
      </w:r>
      <w:r w:rsidR="006C4547" w:rsidRPr="00C548B1">
        <w:rPr>
          <w:rFonts w:ascii="Cambria" w:hAnsi="Cambria"/>
          <w:b/>
          <w:bCs/>
          <w:color w:val="000000" w:themeColor="text1"/>
        </w:rPr>
        <w:t>8.</w:t>
      </w:r>
    </w:p>
    <w:p w14:paraId="13293265" w14:textId="77777777" w:rsidR="00774957" w:rsidRPr="00C548B1" w:rsidRDefault="00774957" w:rsidP="00232341">
      <w:pPr>
        <w:jc w:val="center"/>
        <w:rPr>
          <w:rFonts w:ascii="Cambria" w:hAnsi="Cambria" w:cs="Calibri"/>
          <w:b/>
          <w:bCs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E7EF7DA" w14:textId="77777777" w:rsidR="00774957" w:rsidRPr="00C548B1" w:rsidRDefault="00774957" w:rsidP="00E97013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Wykonawca udziela Zamawiającemu gwarancji jakości wykonania przedmiotu umowy na okres 36 miesięcy od dnia podpisania protokołu odbioru końcowego.</w:t>
      </w:r>
    </w:p>
    <w:p w14:paraId="57F731A6" w14:textId="52E48760" w:rsidR="00774957" w:rsidRPr="00C548B1" w:rsidRDefault="00774957" w:rsidP="00E97013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 okresie gwarancji Wykonawca zobowiązuje się do bezpłatnego usunięcia wad i usterek w terminie 10 dni licząc od daty pisemnego (</w:t>
      </w:r>
      <w:r w:rsidR="0052457D" w:rsidRPr="00C548B1">
        <w:rPr>
          <w:rFonts w:ascii="Cambria" w:hAnsi="Cambria"/>
          <w:color w:val="000000" w:themeColor="text1"/>
        </w:rPr>
        <w:t>pocztą lub mejlem</w:t>
      </w:r>
      <w:r w:rsidRPr="00C548B1">
        <w:rPr>
          <w:rFonts w:ascii="Cambria" w:hAnsi="Cambria"/>
          <w:color w:val="000000" w:themeColor="text1"/>
        </w:rPr>
        <w:t xml:space="preserve">) powiadomienia przez Zamawiającego.  </w:t>
      </w:r>
    </w:p>
    <w:p w14:paraId="413883C6" w14:textId="77777777" w:rsidR="00774957" w:rsidRPr="00C548B1" w:rsidRDefault="00774957" w:rsidP="00E97013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240DEF" w14:textId="77777777" w:rsidR="00774957" w:rsidRPr="00C548B1" w:rsidRDefault="00774957" w:rsidP="00E97013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14:paraId="6FD58345" w14:textId="7F76841C" w:rsidR="00C847D2" w:rsidRPr="00C548B1" w:rsidRDefault="00774957" w:rsidP="00E97013">
      <w:pPr>
        <w:pStyle w:val="Tekstpodstawowy2"/>
        <w:numPr>
          <w:ilvl w:val="0"/>
          <w:numId w:val="28"/>
        </w:numPr>
        <w:suppressAutoHyphens w:val="0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00B72DB9" w14:textId="77777777" w:rsidR="00FD424F" w:rsidRPr="00C548B1" w:rsidRDefault="00FD424F" w:rsidP="00232341">
      <w:pPr>
        <w:pStyle w:val="Tekstpodstawowy2"/>
        <w:suppressAutoHyphens w:val="0"/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4A4CD1CE" w14:textId="49F41394" w:rsidR="002F67F2" w:rsidRPr="00C548B1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 xml:space="preserve">§ </w:t>
      </w:r>
      <w:r w:rsidR="006C4547" w:rsidRPr="00C548B1">
        <w:rPr>
          <w:rFonts w:ascii="Cambria" w:hAnsi="Cambria" w:cs="Calibri"/>
          <w:b/>
          <w:color w:val="000000" w:themeColor="text1"/>
          <w:sz w:val="22"/>
          <w:szCs w:val="22"/>
        </w:rPr>
        <w:t>9.</w:t>
      </w:r>
    </w:p>
    <w:p w14:paraId="0019A501" w14:textId="77777777" w:rsidR="002F67F2" w:rsidRPr="00C548B1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C548B1" w:rsidRDefault="002F67F2" w:rsidP="00CF3CF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  <w:bCs/>
          <w:color w:val="000000" w:themeColor="text1"/>
        </w:rPr>
      </w:pPr>
      <w:r w:rsidRPr="00C548B1">
        <w:rPr>
          <w:rFonts w:ascii="Cambria" w:hAnsi="Cambria"/>
          <w:bCs/>
          <w:color w:val="000000" w:themeColor="text1"/>
        </w:rPr>
        <w:t xml:space="preserve">Wszelkie zmiany i uzupełnienia treści niniejszej umowy, wymagają aneksu sporządzonego </w:t>
      </w:r>
      <w:r w:rsidRPr="00C548B1">
        <w:rPr>
          <w:rFonts w:ascii="Cambria" w:hAnsi="Cambria"/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C548B1" w:rsidRDefault="002F67F2" w:rsidP="00CF3CF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  <w:bCs/>
          <w:color w:val="000000" w:themeColor="text1"/>
        </w:rPr>
      </w:pPr>
      <w:r w:rsidRPr="00C548B1">
        <w:rPr>
          <w:rFonts w:ascii="Cambria" w:hAnsi="Cambria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66FDF5F8" w14:textId="7AD5986C" w:rsidR="002F67F2" w:rsidRPr="00C548B1" w:rsidRDefault="002F67F2" w:rsidP="00CF3CFA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mbria" w:hAnsi="Cambria"/>
          <w:bCs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087A1A90" w14:textId="77777777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  <w:kern w:val="1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4F59B72A" w14:textId="77777777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  <w:kern w:val="1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3FD4B095" w14:textId="4E91679A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  <w:kern w:val="1"/>
          <w:lang w:eastAsia="hi-IN" w:bidi="hi-IN"/>
        </w:rPr>
        <w:t>zmiany powszechnie obowiązujących przepisów prawa mających wpływ na zakres lub termin wykonania przedmiotu umowy,</w:t>
      </w:r>
    </w:p>
    <w:p w14:paraId="5D87144D" w14:textId="77777777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5E47FFA1" w14:textId="77777777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78C3F34E" w14:textId="681668C4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</w:rPr>
        <w:t xml:space="preserve">z przyczyn od Wykonawcy niezależnych, których nie można było przewidzieć </w:t>
      </w:r>
      <w:r w:rsidR="00F7666D">
        <w:rPr>
          <w:rFonts w:ascii="Cambria" w:hAnsi="Cambria"/>
          <w:color w:val="000000" w:themeColor="text1"/>
        </w:rPr>
        <w:br/>
      </w:r>
      <w:r w:rsidRPr="00C548B1">
        <w:rPr>
          <w:rFonts w:ascii="Cambria" w:hAnsi="Cambria"/>
          <w:color w:val="000000" w:themeColor="text1"/>
        </w:rPr>
        <w:t>w chwili zawarcia umowy, nie jest możliwe dotrzymanie terminu wykonania przedmiotu umowy,</w:t>
      </w:r>
    </w:p>
    <w:p w14:paraId="1A0CC19D" w14:textId="77777777" w:rsidR="008D0E1C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</w:rPr>
        <w:t>w przypadku, gdy okoliczności związane z ogłoszeniem lub trwaniem stanu epidemii lub zagrożenia epidemicznego spowodowały niezawinione przez Wykonawcę opóźnienie</w:t>
      </w:r>
      <w:r w:rsidR="008D0E1C" w:rsidRPr="00C548B1">
        <w:rPr>
          <w:rFonts w:ascii="Cambria" w:hAnsi="Cambria"/>
          <w:color w:val="000000" w:themeColor="text1"/>
        </w:rPr>
        <w:t>,</w:t>
      </w:r>
    </w:p>
    <w:p w14:paraId="5D6BD86F" w14:textId="3834ADEE" w:rsidR="002F67F2" w:rsidRPr="00C548B1" w:rsidRDefault="002F67F2" w:rsidP="008D4073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ind w:left="993"/>
        <w:contextualSpacing/>
        <w:jc w:val="both"/>
        <w:rPr>
          <w:rFonts w:ascii="Cambria" w:hAnsi="Cambria"/>
          <w:color w:val="000000" w:themeColor="text1"/>
          <w:kern w:val="1"/>
          <w:lang w:eastAsia="hi-IN" w:bidi="hi-IN"/>
        </w:rPr>
      </w:pPr>
      <w:r w:rsidRPr="00C548B1">
        <w:rPr>
          <w:rFonts w:ascii="Cambria" w:hAnsi="Cambria"/>
          <w:color w:val="000000" w:themeColor="text1"/>
        </w:rPr>
        <w:t>w przypadku konieczności wprowadzenia zmian w dokumentacji projektowej wynikających z ujawnionych w trakcie wykonywania umowy zmian w stosunku do danych przedstawionych w postępowaniu o zamówienie publiczne dotyczących terenu, na którym ma powstać obiekt.</w:t>
      </w:r>
    </w:p>
    <w:p w14:paraId="78D69894" w14:textId="2804E59C" w:rsidR="002F67F2" w:rsidRPr="00C548B1" w:rsidRDefault="002F67F2" w:rsidP="00CF3CFA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ind w:left="426"/>
        <w:contextualSpacing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5EE94F09" w14:textId="58391843" w:rsidR="000B58E8" w:rsidRPr="00C548B1" w:rsidRDefault="000B58E8" w:rsidP="00CF3CFA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ind w:left="426"/>
        <w:contextualSpacing/>
        <w:jc w:val="both"/>
        <w:rPr>
          <w:rFonts w:ascii="Cambria" w:hAnsi="Cambria" w:cstheme="minorHAnsi"/>
          <w:color w:val="000000" w:themeColor="text1"/>
          <w:sz w:val="22"/>
          <w:szCs w:val="22"/>
        </w:rPr>
      </w:pPr>
      <w:r w:rsidRPr="00C548B1">
        <w:rPr>
          <w:rFonts w:ascii="Cambria" w:hAnsi="Cambria" w:cstheme="minorHAnsi"/>
          <w:color w:val="000000" w:themeColor="text1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289B20E6" w14:textId="77777777" w:rsidR="00CF3CFA" w:rsidRDefault="00CF3CFA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63548FC2" w14:textId="1DC84F69" w:rsidR="002F67F2" w:rsidRPr="00C548B1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 xml:space="preserve">§ </w:t>
      </w:r>
      <w:r w:rsidR="006C4547" w:rsidRPr="00C548B1">
        <w:rPr>
          <w:rFonts w:ascii="Cambria" w:hAnsi="Cambria" w:cs="Calibri"/>
          <w:b/>
          <w:color w:val="000000" w:themeColor="text1"/>
          <w:sz w:val="22"/>
          <w:szCs w:val="22"/>
        </w:rPr>
        <w:t>10.</w:t>
      </w:r>
    </w:p>
    <w:p w14:paraId="3E1BE5FC" w14:textId="77777777" w:rsidR="002F67F2" w:rsidRPr="00C548B1" w:rsidRDefault="002F67F2" w:rsidP="00232341">
      <w:pPr>
        <w:jc w:val="center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 razie niewykonania lub nienależytego wykonania przedmiotu umowy Wykonawca zapłaci Zamawiającemu karę umowną:</w:t>
      </w:r>
    </w:p>
    <w:p w14:paraId="330E4DF4" w14:textId="1FD0CBFD" w:rsidR="000A5036" w:rsidRPr="00C548B1" w:rsidRDefault="000A5036" w:rsidP="008D4073">
      <w:pPr>
        <w:pStyle w:val="Akapitzlist"/>
        <w:numPr>
          <w:ilvl w:val="0"/>
          <w:numId w:val="46"/>
        </w:numPr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77777777" w:rsidR="000A5036" w:rsidRPr="00C548B1" w:rsidRDefault="000A5036" w:rsidP="008D4073">
      <w:pPr>
        <w:pStyle w:val="Akapitzlist"/>
        <w:numPr>
          <w:ilvl w:val="0"/>
          <w:numId w:val="46"/>
        </w:numPr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 zwłokę w usunięciu wad stwierdzonych w okresie gwarancji i rękojmi – w wysokości 0,5% wynagrodzenia brutto, określonego w §5 ust. 1 za każdy dzień opóźnienia liczonego od dnia wyznaczonego na usunięcie wad,</w:t>
      </w:r>
    </w:p>
    <w:p w14:paraId="4160A107" w14:textId="7B9133EB" w:rsidR="000A5036" w:rsidRPr="00C548B1" w:rsidRDefault="000A5036" w:rsidP="008D4073">
      <w:pPr>
        <w:pStyle w:val="Akapitzlist"/>
        <w:numPr>
          <w:ilvl w:val="0"/>
          <w:numId w:val="46"/>
        </w:numPr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lastRenderedPageBreak/>
        <w:t>za odstąpienie od umowy z przyczyn leżących po stronie Wykonawcy – w wysokości 30% wynagrodzenia brutto, określonego w § 5 ust. 1.</w:t>
      </w:r>
    </w:p>
    <w:p w14:paraId="047A16AC" w14:textId="77777777" w:rsidR="002F67F2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C548B1">
        <w:rPr>
          <w:rFonts w:ascii="Cambria" w:hAnsi="Cambria"/>
          <w:color w:val="000000" w:themeColor="text1"/>
        </w:rPr>
        <w:br/>
        <w:t>do odstąpienia od umowy, składając pisemne oświadczenie.</w:t>
      </w:r>
    </w:p>
    <w:p w14:paraId="5AC471AA" w14:textId="77777777" w:rsidR="002F67F2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Zamawiający zapłaci Wykonawcy kary umowne z tytułu odstąpienia od umowy z przyczyn, </w:t>
      </w:r>
      <w:r w:rsidRPr="00C548B1">
        <w:rPr>
          <w:rFonts w:ascii="Cambria" w:hAnsi="Cambria"/>
          <w:color w:val="000000" w:themeColor="text1"/>
        </w:rPr>
        <w:br/>
        <w:t xml:space="preserve">za które odpowiedzialność ponosi Zamawiający w wysokości 20% wynagrodzenia brutto, </w:t>
      </w:r>
      <w:r w:rsidRPr="00C548B1">
        <w:rPr>
          <w:rFonts w:ascii="Cambria" w:hAnsi="Cambria"/>
          <w:color w:val="000000" w:themeColor="text1"/>
        </w:rPr>
        <w:br/>
        <w:t>za wyjątkiem odstąpienia od umowy na podstawie § 1</w:t>
      </w:r>
      <w:r w:rsidR="006C4547" w:rsidRPr="00C548B1">
        <w:rPr>
          <w:rFonts w:ascii="Cambria" w:hAnsi="Cambria"/>
          <w:color w:val="000000" w:themeColor="text1"/>
        </w:rPr>
        <w:t>1</w:t>
      </w:r>
      <w:r w:rsidRPr="00C548B1">
        <w:rPr>
          <w:rFonts w:ascii="Cambria" w:hAnsi="Cambria"/>
          <w:color w:val="000000" w:themeColor="text1"/>
        </w:rPr>
        <w:t xml:space="preserve"> ust. 1 pkt a).</w:t>
      </w:r>
    </w:p>
    <w:p w14:paraId="46169C35" w14:textId="77777777" w:rsidR="002F67F2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C548B1" w:rsidRDefault="002F67F2" w:rsidP="00CF3CFA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C548B1" w:rsidRDefault="002F67F2" w:rsidP="00232341">
      <w:pPr>
        <w:pStyle w:val="Akapitzlist"/>
        <w:spacing w:after="0" w:line="240" w:lineRule="auto"/>
        <w:ind w:left="360"/>
        <w:jc w:val="both"/>
        <w:rPr>
          <w:rFonts w:ascii="Cambria" w:hAnsi="Cambria"/>
          <w:color w:val="000000" w:themeColor="text1"/>
        </w:rPr>
      </w:pPr>
    </w:p>
    <w:p w14:paraId="227C722B" w14:textId="6D1CAE52" w:rsidR="002F67F2" w:rsidRPr="00C548B1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 xml:space="preserve">§ </w:t>
      </w:r>
      <w:r w:rsidR="006C4547"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11.</w:t>
      </w:r>
    </w:p>
    <w:p w14:paraId="1B349B17" w14:textId="77777777" w:rsidR="002F67F2" w:rsidRPr="00C548B1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Odstąpienie i wypowiedzenie umowy</w:t>
      </w:r>
    </w:p>
    <w:p w14:paraId="4C2E6F10" w14:textId="77777777" w:rsidR="002F67F2" w:rsidRPr="00C548B1" w:rsidRDefault="002F67F2" w:rsidP="00232341">
      <w:pPr>
        <w:pStyle w:val="Akapitzlist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Zamawiającemu przysługuje prawo odstąpienia od umowy jeśli:</w:t>
      </w:r>
    </w:p>
    <w:p w14:paraId="2C678B03" w14:textId="6F3CC833" w:rsidR="002F67F2" w:rsidRPr="00C548B1" w:rsidRDefault="002F67F2" w:rsidP="008D4073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851" w:hanging="35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</w:t>
      </w:r>
      <w:r w:rsidR="009F4BFC">
        <w:rPr>
          <w:rFonts w:ascii="Cambria" w:hAnsi="Cambria"/>
          <w:color w:val="000000" w:themeColor="text1"/>
        </w:rPr>
        <w:softHyphen/>
      </w:r>
      <w:r w:rsidRPr="00C548B1">
        <w:rPr>
          <w:rFonts w:ascii="Cambria" w:hAnsi="Cambria"/>
          <w:color w:val="000000" w:themeColor="text1"/>
        </w:rPr>
        <w:t>domości o tych okolicznościach, albo;</w:t>
      </w:r>
    </w:p>
    <w:p w14:paraId="1B4CAF89" w14:textId="788E8945" w:rsidR="002F67F2" w:rsidRPr="00C548B1" w:rsidRDefault="002F67F2" w:rsidP="008D4073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Wykonawca nie przystąpił do wykonania przedmiotu Umowy bez uzasadnionych przyczyn w terminie 14 dni od dnia zawarcia umowy, albo;</w:t>
      </w:r>
    </w:p>
    <w:p w14:paraId="67F6CC25" w14:textId="77777777" w:rsidR="002F67F2" w:rsidRPr="00C548B1" w:rsidRDefault="002F67F2" w:rsidP="008D4073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44B4B528" w14:textId="52024889" w:rsidR="002F67F2" w:rsidRPr="00C548B1" w:rsidRDefault="002F67F2" w:rsidP="008D4073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851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C548B1">
        <w:rPr>
          <w:rFonts w:ascii="Cambria" w:hAnsi="Cambria"/>
          <w:color w:val="000000" w:themeColor="text1"/>
        </w:rPr>
        <w:t>.</w:t>
      </w:r>
    </w:p>
    <w:p w14:paraId="639691CD" w14:textId="77777777" w:rsidR="002F67F2" w:rsidRPr="00C548B1" w:rsidRDefault="002F67F2" w:rsidP="00232341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C1F88F7" w14:textId="1285473F" w:rsidR="00FC1C6D" w:rsidRPr="00C548B1" w:rsidRDefault="002F67F2" w:rsidP="007D0A96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Style w:val="Pogrubienie"/>
          <w:rFonts w:ascii="Cambria" w:hAnsi="Cambria"/>
          <w:b w:val="0"/>
          <w:bCs w:val="0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Zamawiający może zrezygnować z realizacji określonych prac przez Wykonawcę. W takim przypadku strony ustalają wartość prac, które nie będą realizowane i pomniejszą wynagrodzenie wykonawcy, uwzględniając jednak uzasadnione koszty wykonawcy związane z pracami, z których zrezygnowano, poniesione przed pisemnym poinformowaniem przez Zamawiającego o rezygnacji z tych prac.</w:t>
      </w:r>
    </w:p>
    <w:p w14:paraId="75F74633" w14:textId="77777777" w:rsidR="00CF3CFA" w:rsidRDefault="00CF3CFA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</w:p>
    <w:p w14:paraId="0021CDFB" w14:textId="0E3A846F" w:rsidR="002F67F2" w:rsidRPr="00C548B1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 xml:space="preserve">§ </w:t>
      </w:r>
      <w:r w:rsidR="006C4547"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12.</w:t>
      </w:r>
    </w:p>
    <w:p w14:paraId="2BE7C610" w14:textId="77777777" w:rsidR="002F67F2" w:rsidRPr="00C548B1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Klauzula Informacyjna - RODO</w:t>
      </w:r>
    </w:p>
    <w:p w14:paraId="75A63046" w14:textId="3C04EA05" w:rsidR="002F67F2" w:rsidRPr="00C548B1" w:rsidRDefault="002F67F2" w:rsidP="00232341">
      <w:pPr>
        <w:jc w:val="both"/>
        <w:rPr>
          <w:rFonts w:ascii="Cambria" w:hAnsi="Cambria" w:cs="Calibri"/>
          <w:i/>
          <w:color w:val="000000" w:themeColor="text1"/>
          <w:sz w:val="22"/>
          <w:szCs w:val="22"/>
          <w:u w:val="single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</w:t>
      </w:r>
      <w:r w:rsidR="009F4BFC">
        <w:rPr>
          <w:rFonts w:ascii="Cambria" w:hAnsi="Cambria" w:cs="Calibri"/>
          <w:color w:val="000000" w:themeColor="text1"/>
          <w:sz w:val="22"/>
          <w:szCs w:val="22"/>
        </w:rPr>
        <w:softHyphen/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formuję, że:</w:t>
      </w:r>
    </w:p>
    <w:p w14:paraId="0396DB34" w14:textId="77777777" w:rsidR="002F67F2" w:rsidRPr="00C548B1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C548B1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Dane kontaktowe Inspektora Ochrony Danych Osobowych: </w:t>
      </w:r>
      <w:hyperlink r:id="rId9" w:history="1">
        <w:r w:rsidRPr="00C548B1">
          <w:rPr>
            <w:rStyle w:val="Hipercze"/>
            <w:rFonts w:ascii="Cambria" w:hAnsi="Cambria"/>
            <w:color w:val="000000" w:themeColor="text1"/>
          </w:rPr>
          <w:t>iod@gminatomaszowmaz.pl</w:t>
        </w:r>
      </w:hyperlink>
      <w:r w:rsidRPr="00C548B1">
        <w:rPr>
          <w:rStyle w:val="Hipercze"/>
          <w:rFonts w:ascii="Cambria" w:hAnsi="Cambria"/>
          <w:color w:val="000000" w:themeColor="text1"/>
        </w:rPr>
        <w:t xml:space="preserve"> </w:t>
      </w:r>
      <w:r w:rsidRPr="00C548B1">
        <w:rPr>
          <w:rFonts w:ascii="Cambria" w:hAnsi="Cambria"/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C548B1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C548B1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eastAsiaTheme="minorHAnsi" w:hAnsi="Cambria"/>
          <w:bCs/>
          <w:color w:val="000000" w:themeColor="text1"/>
          <w:lang w:eastAsia="en-US"/>
        </w:rPr>
      </w:pPr>
      <w:r w:rsidRPr="00C548B1">
        <w:rPr>
          <w:rFonts w:ascii="Cambria" w:hAnsi="Cambria"/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C548B1" w:rsidRDefault="00F7666D" w:rsidP="00232341">
      <w:pPr>
        <w:ind w:left="426"/>
        <w:jc w:val="both"/>
        <w:rPr>
          <w:rStyle w:val="Pogrubienie"/>
          <w:rFonts w:ascii="Cambria" w:eastAsiaTheme="minorHAnsi" w:hAnsi="Cambria" w:cs="Calibri"/>
          <w:b w:val="0"/>
          <w:i/>
          <w:color w:val="000000" w:themeColor="text1"/>
          <w:sz w:val="22"/>
          <w:szCs w:val="22"/>
          <w:lang w:eastAsia="en-US"/>
        </w:rPr>
      </w:pPr>
      <w:hyperlink r:id="rId10" w:history="1">
        <w:r w:rsidR="002F67F2" w:rsidRPr="00C548B1">
          <w:rPr>
            <w:rStyle w:val="Hipercze"/>
            <w:rFonts w:ascii="Cambria" w:hAnsi="Cambria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364379FA" w14:textId="7CC86FF5" w:rsidR="002F67F2" w:rsidRPr="00C548B1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 xml:space="preserve">§ </w:t>
      </w:r>
      <w:r w:rsidR="006C4547"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13.</w:t>
      </w:r>
    </w:p>
    <w:p w14:paraId="55AB3EC4" w14:textId="77777777" w:rsidR="002F67F2" w:rsidRPr="00C548B1" w:rsidRDefault="002F67F2" w:rsidP="00232341">
      <w:pPr>
        <w:jc w:val="center"/>
        <w:rPr>
          <w:rStyle w:val="Pogrubienie"/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Style w:val="Pogrubienie"/>
          <w:rFonts w:ascii="Cambria" w:hAnsi="Cambria" w:cs="Calibri"/>
          <w:color w:val="000000" w:themeColor="text1"/>
          <w:sz w:val="22"/>
          <w:szCs w:val="22"/>
        </w:rPr>
        <w:t>Zobowiązanie Wykonawcy - RODO</w:t>
      </w:r>
    </w:p>
    <w:p w14:paraId="2593C1F7" w14:textId="5A042B1B" w:rsidR="002F67F2" w:rsidRDefault="002F67F2" w:rsidP="00232341">
      <w:pPr>
        <w:pStyle w:val="NormalnyWeb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9F4BFC">
        <w:rPr>
          <w:rFonts w:ascii="Cambria" w:hAnsi="Cambria" w:cs="Calibri"/>
          <w:color w:val="000000" w:themeColor="text1"/>
          <w:sz w:val="22"/>
          <w:szCs w:val="22"/>
        </w:rPr>
        <w:br/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w celu ubiegania się o udzielenie niniejszego zamówienia publicznego</w:t>
      </w:r>
      <w:r w:rsidR="00CF3CFA">
        <w:rPr>
          <w:rFonts w:ascii="Cambria" w:hAnsi="Cambria" w:cs="Calibri"/>
          <w:color w:val="000000" w:themeColor="text1"/>
          <w:sz w:val="22"/>
          <w:szCs w:val="22"/>
        </w:rPr>
        <w:t>*</w:t>
      </w:r>
      <w:r w:rsidRPr="00C548B1">
        <w:rPr>
          <w:rFonts w:ascii="Cambria" w:hAnsi="Cambria" w:cs="Calibri"/>
          <w:color w:val="000000" w:themeColor="text1"/>
          <w:sz w:val="22"/>
          <w:szCs w:val="22"/>
        </w:rPr>
        <w:t>.</w:t>
      </w:r>
    </w:p>
    <w:p w14:paraId="634A13D7" w14:textId="49431EEA" w:rsidR="00CF3CFA" w:rsidRPr="00CF3CFA" w:rsidRDefault="00CF3CFA" w:rsidP="00232341">
      <w:pPr>
        <w:pStyle w:val="NormalnyWeb"/>
        <w:jc w:val="both"/>
        <w:rPr>
          <w:rFonts w:asciiTheme="majorHAnsi" w:hAnsiTheme="majorHAnsi" w:cs="Calibri"/>
          <w:color w:val="000000" w:themeColor="text1"/>
          <w:sz w:val="18"/>
          <w:szCs w:val="18"/>
        </w:rPr>
      </w:pPr>
      <w:r w:rsidRPr="00CF3CFA">
        <w:rPr>
          <w:rFonts w:asciiTheme="majorHAnsi" w:hAnsiTheme="majorHAnsi" w:cs="Calibri"/>
          <w:color w:val="000000" w:themeColor="text1"/>
          <w:sz w:val="18"/>
          <w:szCs w:val="18"/>
        </w:rPr>
        <w:t>*</w:t>
      </w:r>
      <w:r w:rsidRPr="00CF3CFA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4F5A0" w14:textId="77777777" w:rsidR="002F67F2" w:rsidRPr="00C548B1" w:rsidRDefault="002F67F2" w:rsidP="00232341">
      <w:pPr>
        <w:pStyle w:val="Tekstpodstawowy2"/>
        <w:spacing w:after="0" w:line="240" w:lineRule="auto"/>
        <w:contextualSpacing/>
        <w:jc w:val="both"/>
        <w:rPr>
          <w:rFonts w:ascii="Cambria" w:hAnsi="Cambria"/>
          <w:b/>
          <w:bCs/>
          <w:color w:val="000000" w:themeColor="text1"/>
        </w:rPr>
      </w:pPr>
    </w:p>
    <w:p w14:paraId="77CFCD3E" w14:textId="6B76A7E6" w:rsidR="002F67F2" w:rsidRPr="00C548B1" w:rsidRDefault="002F67F2" w:rsidP="00232341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C548B1">
        <w:rPr>
          <w:rFonts w:ascii="Cambria" w:hAnsi="Cambria"/>
          <w:b/>
          <w:bCs/>
          <w:color w:val="000000" w:themeColor="text1"/>
        </w:rPr>
        <w:t xml:space="preserve">§ </w:t>
      </w:r>
      <w:r w:rsidR="006C4547" w:rsidRPr="00C548B1">
        <w:rPr>
          <w:rFonts w:ascii="Cambria" w:hAnsi="Cambria"/>
          <w:b/>
          <w:bCs/>
          <w:color w:val="000000" w:themeColor="text1"/>
        </w:rPr>
        <w:t>14.</w:t>
      </w:r>
    </w:p>
    <w:p w14:paraId="7A01C6B8" w14:textId="77777777" w:rsidR="002F67F2" w:rsidRPr="00C548B1" w:rsidRDefault="002F67F2" w:rsidP="00232341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C548B1">
        <w:rPr>
          <w:rFonts w:ascii="Cambria" w:hAnsi="Cambria"/>
          <w:b/>
          <w:bCs/>
          <w:color w:val="000000" w:themeColor="text1"/>
        </w:rPr>
        <w:t>Postanowienia końcowe</w:t>
      </w:r>
    </w:p>
    <w:p w14:paraId="31318325" w14:textId="1F787DD5" w:rsidR="002F67F2" w:rsidRPr="00C548B1" w:rsidRDefault="002F67F2" w:rsidP="0023234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Wszelkie zawiadomienia, zapytania lub informacje odnoszące się lub wynikające </w:t>
      </w:r>
      <w:r w:rsidR="008D4073">
        <w:rPr>
          <w:rFonts w:ascii="Cambria" w:hAnsi="Cambria"/>
          <w:color w:val="000000" w:themeColor="text1"/>
        </w:rPr>
        <w:br/>
      </w:r>
      <w:r w:rsidRPr="00C548B1">
        <w:rPr>
          <w:rFonts w:ascii="Cambria" w:hAnsi="Cambria"/>
          <w:color w:val="000000" w:themeColor="text1"/>
        </w:rPr>
        <w:t>z wykonania umowy, wymagają formy pisemnej pod rygorem nieważności.</w:t>
      </w:r>
    </w:p>
    <w:p w14:paraId="5380F77C" w14:textId="77777777" w:rsidR="002F67F2" w:rsidRPr="00C548B1" w:rsidRDefault="002F67F2" w:rsidP="0023234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C548B1" w:rsidRDefault="002F67F2" w:rsidP="0023234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W sprawach nieuregulowanych niniejszą umową stosuje się przepisy ustaw:</w:t>
      </w:r>
    </w:p>
    <w:p w14:paraId="30795067" w14:textId="77777777" w:rsidR="002F67F2" w:rsidRPr="00C548B1" w:rsidRDefault="002F67F2" w:rsidP="0023234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C548B1" w:rsidRDefault="002F67F2" w:rsidP="0023234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C548B1" w:rsidRDefault="002F67F2" w:rsidP="00232341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 w:rsidRPr="00C548B1">
        <w:rPr>
          <w:rFonts w:ascii="Cambria" w:hAnsi="Cambria"/>
          <w:color w:val="000000" w:themeColor="text1"/>
        </w:rPr>
        <w:t xml:space="preserve">Umowę sporządzono w trzech jednobrzmiących egzemplarzach: jeden dla Wykonawcy, </w:t>
      </w:r>
      <w:r w:rsidRPr="00C548B1">
        <w:rPr>
          <w:rFonts w:ascii="Cambria" w:hAnsi="Cambria"/>
          <w:color w:val="000000" w:themeColor="text1"/>
        </w:rPr>
        <w:br/>
        <w:t>dwa dla Zamawiającego.</w:t>
      </w:r>
    </w:p>
    <w:p w14:paraId="0C69A9A7" w14:textId="77777777" w:rsidR="002F67F2" w:rsidRPr="00C548B1" w:rsidRDefault="002F67F2" w:rsidP="00232341">
      <w:pPr>
        <w:pStyle w:val="Zwykytekst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color w:val="000000" w:themeColor="text1"/>
          <w:sz w:val="22"/>
          <w:szCs w:val="22"/>
        </w:rPr>
        <w:t xml:space="preserve">        </w:t>
      </w:r>
    </w:p>
    <w:p w14:paraId="4C9E218A" w14:textId="77777777" w:rsidR="002F67F2" w:rsidRPr="00C548B1" w:rsidRDefault="002F67F2" w:rsidP="00232341">
      <w:pPr>
        <w:pStyle w:val="Zwykytekst"/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69799BF9" w14:textId="77777777" w:rsidR="002F67F2" w:rsidRPr="00C548B1" w:rsidRDefault="002F67F2" w:rsidP="00232341">
      <w:pPr>
        <w:pStyle w:val="Zwykytekst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C548B1">
        <w:rPr>
          <w:rFonts w:ascii="Cambria" w:hAnsi="Cambria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C548B1" w:rsidRDefault="002F67F2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C548B1" w:rsidRDefault="002F67F2" w:rsidP="00232341">
      <w:pPr>
        <w:jc w:val="both"/>
        <w:rPr>
          <w:rFonts w:ascii="Cambria" w:hAnsi="Cambria" w:cs="Calibri"/>
          <w:b/>
          <w:color w:val="000000" w:themeColor="text1"/>
          <w:sz w:val="22"/>
          <w:szCs w:val="22"/>
        </w:rPr>
      </w:pPr>
    </w:p>
    <w:sectPr w:rsidR="002F67F2" w:rsidRPr="00C548B1" w:rsidSect="00CF3CFA">
      <w:footerReference w:type="default" r:id="rId11"/>
      <w:pgSz w:w="11906" w:h="16838"/>
      <w:pgMar w:top="993" w:right="1417" w:bottom="1135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35510"/>
    <w:multiLevelType w:val="hybridMultilevel"/>
    <w:tmpl w:val="A2CCD30A"/>
    <w:lvl w:ilvl="0" w:tplc="75DE49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D179E1"/>
    <w:multiLevelType w:val="hybridMultilevel"/>
    <w:tmpl w:val="D2BE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D50B4"/>
    <w:multiLevelType w:val="hybridMultilevel"/>
    <w:tmpl w:val="85AE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5D7A"/>
    <w:multiLevelType w:val="hybridMultilevel"/>
    <w:tmpl w:val="9622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C3A05"/>
    <w:multiLevelType w:val="hybridMultilevel"/>
    <w:tmpl w:val="8AEE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1697A"/>
    <w:multiLevelType w:val="hybridMultilevel"/>
    <w:tmpl w:val="809C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B4A7F"/>
    <w:multiLevelType w:val="hybridMultilevel"/>
    <w:tmpl w:val="44DAC08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A526EF"/>
    <w:multiLevelType w:val="hybridMultilevel"/>
    <w:tmpl w:val="CA8CCFBC"/>
    <w:lvl w:ilvl="0" w:tplc="042A2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7310D"/>
    <w:multiLevelType w:val="hybridMultilevel"/>
    <w:tmpl w:val="C542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A5824"/>
    <w:multiLevelType w:val="hybridMultilevel"/>
    <w:tmpl w:val="39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69B3"/>
    <w:multiLevelType w:val="hybridMultilevel"/>
    <w:tmpl w:val="A0460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2846C04"/>
    <w:multiLevelType w:val="hybridMultilevel"/>
    <w:tmpl w:val="05B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506A"/>
    <w:multiLevelType w:val="multilevel"/>
    <w:tmpl w:val="7D88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2EEC"/>
    <w:multiLevelType w:val="hybridMultilevel"/>
    <w:tmpl w:val="A044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9F1B36"/>
    <w:multiLevelType w:val="hybridMultilevel"/>
    <w:tmpl w:val="D9EE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7009"/>
    <w:multiLevelType w:val="hybridMultilevel"/>
    <w:tmpl w:val="AE8C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7D99"/>
    <w:multiLevelType w:val="hybridMultilevel"/>
    <w:tmpl w:val="4BC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50110"/>
    <w:multiLevelType w:val="hybridMultilevel"/>
    <w:tmpl w:val="ED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24EFF"/>
    <w:multiLevelType w:val="hybridMultilevel"/>
    <w:tmpl w:val="86F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481960"/>
    <w:multiLevelType w:val="hybridMultilevel"/>
    <w:tmpl w:val="4B124106"/>
    <w:lvl w:ilvl="0" w:tplc="CA3C13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6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2455">
    <w:abstractNumId w:val="0"/>
  </w:num>
  <w:num w:numId="2" w16cid:durableId="1065299122">
    <w:abstractNumId w:val="34"/>
  </w:num>
  <w:num w:numId="3" w16cid:durableId="87581226">
    <w:abstractNumId w:val="5"/>
  </w:num>
  <w:num w:numId="4" w16cid:durableId="2142334960">
    <w:abstractNumId w:val="25"/>
  </w:num>
  <w:num w:numId="5" w16cid:durableId="891770935">
    <w:abstractNumId w:val="7"/>
  </w:num>
  <w:num w:numId="6" w16cid:durableId="1686906016">
    <w:abstractNumId w:val="23"/>
  </w:num>
  <w:num w:numId="7" w16cid:durableId="122113641">
    <w:abstractNumId w:val="16"/>
  </w:num>
  <w:num w:numId="8" w16cid:durableId="152643821">
    <w:abstractNumId w:val="35"/>
  </w:num>
  <w:num w:numId="9" w16cid:durableId="1602445284">
    <w:abstractNumId w:val="3"/>
  </w:num>
  <w:num w:numId="10" w16cid:durableId="1570918221">
    <w:abstractNumId w:val="47"/>
  </w:num>
  <w:num w:numId="11" w16cid:durableId="335693512">
    <w:abstractNumId w:val="1"/>
  </w:num>
  <w:num w:numId="12" w16cid:durableId="998462604">
    <w:abstractNumId w:val="14"/>
  </w:num>
  <w:num w:numId="13" w16cid:durableId="878123965">
    <w:abstractNumId w:val="44"/>
  </w:num>
  <w:num w:numId="14" w16cid:durableId="1171333023">
    <w:abstractNumId w:val="38"/>
  </w:num>
  <w:num w:numId="15" w16cid:durableId="119344793">
    <w:abstractNumId w:val="6"/>
  </w:num>
  <w:num w:numId="16" w16cid:durableId="1226452085">
    <w:abstractNumId w:val="46"/>
  </w:num>
  <w:num w:numId="17" w16cid:durableId="1202061551">
    <w:abstractNumId w:val="13"/>
  </w:num>
  <w:num w:numId="18" w16cid:durableId="1961447912">
    <w:abstractNumId w:val="9"/>
  </w:num>
  <w:num w:numId="19" w16cid:durableId="1105534513">
    <w:abstractNumId w:val="39"/>
  </w:num>
  <w:num w:numId="20" w16cid:durableId="895355430">
    <w:abstractNumId w:val="41"/>
  </w:num>
  <w:num w:numId="21" w16cid:durableId="1230111908">
    <w:abstractNumId w:val="48"/>
  </w:num>
  <w:num w:numId="22" w16cid:durableId="98718047">
    <w:abstractNumId w:val="32"/>
  </w:num>
  <w:num w:numId="23" w16cid:durableId="1816874392">
    <w:abstractNumId w:val="45"/>
  </w:num>
  <w:num w:numId="24" w16cid:durableId="2070377996">
    <w:abstractNumId w:val="29"/>
  </w:num>
  <w:num w:numId="25" w16cid:durableId="835805252">
    <w:abstractNumId w:val="42"/>
  </w:num>
  <w:num w:numId="26" w16cid:durableId="1775830733">
    <w:abstractNumId w:val="17"/>
  </w:num>
  <w:num w:numId="27" w16cid:durableId="607934881">
    <w:abstractNumId w:val="10"/>
  </w:num>
  <w:num w:numId="28" w16cid:durableId="1899709807">
    <w:abstractNumId w:val="19"/>
  </w:num>
  <w:num w:numId="29" w16cid:durableId="1336762249">
    <w:abstractNumId w:val="30"/>
  </w:num>
  <w:num w:numId="30" w16cid:durableId="234433463">
    <w:abstractNumId w:val="4"/>
  </w:num>
  <w:num w:numId="31" w16cid:durableId="855342769">
    <w:abstractNumId w:val="36"/>
  </w:num>
  <w:num w:numId="32" w16cid:durableId="1645693733">
    <w:abstractNumId w:val="40"/>
  </w:num>
  <w:num w:numId="33" w16cid:durableId="2065906186">
    <w:abstractNumId w:val="22"/>
  </w:num>
  <w:num w:numId="34" w16cid:durableId="1219122185">
    <w:abstractNumId w:val="8"/>
  </w:num>
  <w:num w:numId="35" w16cid:durableId="1565674520">
    <w:abstractNumId w:val="21"/>
  </w:num>
  <w:num w:numId="36" w16cid:durableId="1850749297">
    <w:abstractNumId w:val="37"/>
  </w:num>
  <w:num w:numId="37" w16cid:durableId="1706709951">
    <w:abstractNumId w:val="12"/>
  </w:num>
  <w:num w:numId="38" w16cid:durableId="1831405824">
    <w:abstractNumId w:val="20"/>
  </w:num>
  <w:num w:numId="39" w16cid:durableId="2124111457">
    <w:abstractNumId w:val="11"/>
  </w:num>
  <w:num w:numId="40" w16cid:durableId="1758862984">
    <w:abstractNumId w:val="28"/>
  </w:num>
  <w:num w:numId="41" w16cid:durableId="1906716142">
    <w:abstractNumId w:val="15"/>
  </w:num>
  <w:num w:numId="42" w16cid:durableId="178785052">
    <w:abstractNumId w:val="27"/>
  </w:num>
  <w:num w:numId="43" w16cid:durableId="1019501814">
    <w:abstractNumId w:val="24"/>
  </w:num>
  <w:num w:numId="44" w16cid:durableId="66851122">
    <w:abstractNumId w:val="33"/>
  </w:num>
  <w:num w:numId="45" w16cid:durableId="1848473468">
    <w:abstractNumId w:val="43"/>
  </w:num>
  <w:num w:numId="46" w16cid:durableId="1145127621">
    <w:abstractNumId w:val="31"/>
  </w:num>
  <w:num w:numId="47" w16cid:durableId="1163661275">
    <w:abstractNumId w:val="2"/>
  </w:num>
  <w:num w:numId="48" w16cid:durableId="1262177508">
    <w:abstractNumId w:val="26"/>
  </w:num>
  <w:num w:numId="49" w16cid:durableId="86012563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74703"/>
    <w:rsid w:val="000A5036"/>
    <w:rsid w:val="000B3DCC"/>
    <w:rsid w:val="000B58E8"/>
    <w:rsid w:val="000E0394"/>
    <w:rsid w:val="000E51BB"/>
    <w:rsid w:val="000F01C8"/>
    <w:rsid w:val="001003F9"/>
    <w:rsid w:val="00104ACB"/>
    <w:rsid w:val="00110198"/>
    <w:rsid w:val="001343D3"/>
    <w:rsid w:val="001474B9"/>
    <w:rsid w:val="0018541C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47AFB"/>
    <w:rsid w:val="00265BA6"/>
    <w:rsid w:val="00273C36"/>
    <w:rsid w:val="00284F8D"/>
    <w:rsid w:val="002A6432"/>
    <w:rsid w:val="002B7F00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D2D8A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4094"/>
    <w:rsid w:val="00446679"/>
    <w:rsid w:val="00462F46"/>
    <w:rsid w:val="00476279"/>
    <w:rsid w:val="004775FE"/>
    <w:rsid w:val="00484EFB"/>
    <w:rsid w:val="00490C9F"/>
    <w:rsid w:val="004969DF"/>
    <w:rsid w:val="004A67C1"/>
    <w:rsid w:val="004B1C02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1129"/>
    <w:rsid w:val="005F6FAB"/>
    <w:rsid w:val="0061712F"/>
    <w:rsid w:val="00630870"/>
    <w:rsid w:val="00636A63"/>
    <w:rsid w:val="00640803"/>
    <w:rsid w:val="00641548"/>
    <w:rsid w:val="00645B82"/>
    <w:rsid w:val="006B3079"/>
    <w:rsid w:val="006B7148"/>
    <w:rsid w:val="006B76A1"/>
    <w:rsid w:val="006C4547"/>
    <w:rsid w:val="006C4646"/>
    <w:rsid w:val="006D0E8C"/>
    <w:rsid w:val="006E6C95"/>
    <w:rsid w:val="00704101"/>
    <w:rsid w:val="00712CFA"/>
    <w:rsid w:val="007153F5"/>
    <w:rsid w:val="00725B5C"/>
    <w:rsid w:val="007547EE"/>
    <w:rsid w:val="007577E3"/>
    <w:rsid w:val="00763246"/>
    <w:rsid w:val="00774957"/>
    <w:rsid w:val="00780566"/>
    <w:rsid w:val="00792E82"/>
    <w:rsid w:val="007B1531"/>
    <w:rsid w:val="007B5076"/>
    <w:rsid w:val="007C18B5"/>
    <w:rsid w:val="007C7FD9"/>
    <w:rsid w:val="007D0A96"/>
    <w:rsid w:val="007D7A3E"/>
    <w:rsid w:val="007E7A53"/>
    <w:rsid w:val="007F155B"/>
    <w:rsid w:val="007F167A"/>
    <w:rsid w:val="007F3EF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C4D58"/>
    <w:rsid w:val="008D0E1C"/>
    <w:rsid w:val="008D3F4D"/>
    <w:rsid w:val="008D4073"/>
    <w:rsid w:val="008E7CC0"/>
    <w:rsid w:val="008F1337"/>
    <w:rsid w:val="0093276E"/>
    <w:rsid w:val="009401D1"/>
    <w:rsid w:val="00946382"/>
    <w:rsid w:val="00961FAB"/>
    <w:rsid w:val="00964789"/>
    <w:rsid w:val="009720F2"/>
    <w:rsid w:val="00993D6E"/>
    <w:rsid w:val="009B3C5B"/>
    <w:rsid w:val="009C1176"/>
    <w:rsid w:val="009D6494"/>
    <w:rsid w:val="009F1960"/>
    <w:rsid w:val="009F4BFC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302FD"/>
    <w:rsid w:val="00B71D6A"/>
    <w:rsid w:val="00B8085D"/>
    <w:rsid w:val="00B87F88"/>
    <w:rsid w:val="00B92E5C"/>
    <w:rsid w:val="00BC0322"/>
    <w:rsid w:val="00BD220E"/>
    <w:rsid w:val="00BD36B5"/>
    <w:rsid w:val="00BE6C59"/>
    <w:rsid w:val="00C21B33"/>
    <w:rsid w:val="00C548B1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CF3CFA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97013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7666D"/>
    <w:rsid w:val="00F914FA"/>
    <w:rsid w:val="00FA381C"/>
    <w:rsid w:val="00FA7402"/>
    <w:rsid w:val="00FC1C6D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jtha2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Kinga Karp</cp:lastModifiedBy>
  <cp:revision>114</cp:revision>
  <cp:lastPrinted>2022-04-13T09:13:00Z</cp:lastPrinted>
  <dcterms:created xsi:type="dcterms:W3CDTF">2015-06-25T10:21:00Z</dcterms:created>
  <dcterms:modified xsi:type="dcterms:W3CDTF">2022-04-13T09:39:00Z</dcterms:modified>
</cp:coreProperties>
</file>