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F031" w14:textId="7F91B0BA" w:rsidR="000A35A8" w:rsidRPr="00F043B9" w:rsidRDefault="000A35A8" w:rsidP="00DE73A0">
      <w:pPr>
        <w:jc w:val="right"/>
        <w:rPr>
          <w:rFonts w:ascii="Cambria" w:hAnsi="Cambria" w:cs="Calibri"/>
          <w:i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i/>
          <w:color w:val="000000" w:themeColor="text1"/>
          <w:sz w:val="20"/>
          <w:szCs w:val="20"/>
        </w:rPr>
        <w:t xml:space="preserve">Załącznik nr </w:t>
      </w:r>
      <w:r w:rsidR="00A76C60" w:rsidRPr="00F043B9">
        <w:rPr>
          <w:rFonts w:ascii="Cambria" w:hAnsi="Cambria" w:cs="Calibri"/>
          <w:i/>
          <w:color w:val="000000" w:themeColor="text1"/>
          <w:sz w:val="20"/>
          <w:szCs w:val="20"/>
        </w:rPr>
        <w:t>2</w:t>
      </w:r>
      <w:r w:rsidR="00BC4D71">
        <w:rPr>
          <w:rFonts w:ascii="Cambria" w:hAnsi="Cambria" w:cs="Calibri"/>
          <w:i/>
          <w:color w:val="000000" w:themeColor="text1"/>
          <w:sz w:val="20"/>
          <w:szCs w:val="20"/>
        </w:rPr>
        <w:t>b</w:t>
      </w:r>
      <w:r w:rsidRPr="00F043B9">
        <w:rPr>
          <w:rFonts w:ascii="Cambria" w:hAnsi="Cambria" w:cs="Calibri"/>
          <w:i/>
          <w:color w:val="000000" w:themeColor="text1"/>
          <w:sz w:val="20"/>
          <w:szCs w:val="20"/>
        </w:rPr>
        <w:t xml:space="preserve"> do S.W.Z.</w:t>
      </w:r>
    </w:p>
    <w:p w14:paraId="55744CA9" w14:textId="77777777" w:rsidR="000A35A8" w:rsidRPr="00F043B9" w:rsidRDefault="000A35A8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UMOWA - projekt</w:t>
      </w:r>
    </w:p>
    <w:p w14:paraId="69ADC676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</w:p>
    <w:p w14:paraId="4AA37941" w14:textId="3BF0956C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z</w:t>
      </w:r>
      <w:r w:rsidRPr="00F043B9">
        <w:rPr>
          <w:rFonts w:ascii="Cambria" w:hAnsi="Cambria" w:cs="Calibri"/>
          <w:color w:val="000000" w:themeColor="text1"/>
          <w:spacing w:val="-2"/>
          <w:sz w:val="20"/>
          <w:szCs w:val="20"/>
        </w:rPr>
        <w:t>aw</w:t>
      </w:r>
      <w:r w:rsidRPr="00F043B9">
        <w:rPr>
          <w:rFonts w:ascii="Cambria" w:hAnsi="Cambria" w:cs="Calibri"/>
          <w:color w:val="000000" w:themeColor="text1"/>
          <w:spacing w:val="2"/>
          <w:sz w:val="20"/>
          <w:szCs w:val="20"/>
        </w:rPr>
        <w:t>a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rta</w:t>
      </w:r>
      <w:r w:rsidRPr="00F043B9">
        <w:rPr>
          <w:rFonts w:ascii="Cambria" w:hAnsi="Cambria" w:cs="Calibri"/>
          <w:color w:val="000000" w:themeColor="text1"/>
          <w:spacing w:val="2"/>
          <w:sz w:val="20"/>
          <w:szCs w:val="20"/>
        </w:rPr>
        <w:t xml:space="preserve">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w Tomaszowie Mazowieckim w dniu ………………… 202</w:t>
      </w:r>
      <w:r w:rsidR="00EB76F7">
        <w:rPr>
          <w:rFonts w:ascii="Cambria" w:hAnsi="Cambria" w:cs="Calibri"/>
          <w:color w:val="000000" w:themeColor="text1"/>
          <w:sz w:val="20"/>
          <w:szCs w:val="20"/>
        </w:rPr>
        <w:t>2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r. </w:t>
      </w:r>
      <w:r w:rsidRPr="00F043B9">
        <w:rPr>
          <w:rFonts w:ascii="Cambria" w:hAnsi="Cambria" w:cs="Calibri"/>
          <w:color w:val="000000" w:themeColor="text1"/>
          <w:spacing w:val="-1"/>
          <w:sz w:val="20"/>
          <w:szCs w:val="20"/>
        </w:rPr>
        <w:t>p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o</w:t>
      </w:r>
      <w:r w:rsidRPr="00F043B9">
        <w:rPr>
          <w:rFonts w:ascii="Cambria" w:hAnsi="Cambria" w:cs="Calibri"/>
          <w:color w:val="000000" w:themeColor="text1"/>
          <w:spacing w:val="1"/>
          <w:sz w:val="20"/>
          <w:szCs w:val="20"/>
        </w:rPr>
        <w:t>m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i</w:t>
      </w:r>
      <w:r w:rsidRPr="00F043B9">
        <w:rPr>
          <w:rFonts w:ascii="Cambria" w:hAnsi="Cambria" w:cs="Calibri"/>
          <w:color w:val="000000" w:themeColor="text1"/>
          <w:spacing w:val="1"/>
          <w:sz w:val="20"/>
          <w:szCs w:val="20"/>
        </w:rPr>
        <w:t>ę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dzy:</w:t>
      </w:r>
    </w:p>
    <w:p w14:paraId="7C6F8B06" w14:textId="77777777" w:rsidR="000A35A8" w:rsidRPr="00F043B9" w:rsidRDefault="000A35A8" w:rsidP="00DE73A0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5E357245" w14:textId="77777777" w:rsidR="000A35A8" w:rsidRPr="00F043B9" w:rsidRDefault="000A35A8" w:rsidP="00DE73A0">
      <w:pPr>
        <w:jc w:val="both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Gminą Tomaszów Mazowiecki</w:t>
      </w:r>
    </w:p>
    <w:p w14:paraId="436D9C1B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z siedzibą przy ul. Prezydenta I. Mościckiego 4, 97-200 Tomaszów Mazowiecki</w:t>
      </w:r>
    </w:p>
    <w:p w14:paraId="5F0A85E2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reprezentowaną przez:</w:t>
      </w:r>
    </w:p>
    <w:p w14:paraId="31BF1348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Franciszka Szmigla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– Wójta Gminy</w:t>
      </w:r>
    </w:p>
    <w:p w14:paraId="0A538561" w14:textId="77777777" w:rsidR="000A35A8" w:rsidRPr="00F043B9" w:rsidRDefault="000A35A8" w:rsidP="00DE73A0">
      <w:pPr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zwaną dalszej części umowy </w:t>
      </w:r>
      <w:r w:rsidRPr="00F043B9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„Zamawiającym”</w:t>
      </w:r>
    </w:p>
    <w:p w14:paraId="41309402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7FAAEC49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a,  firmą …………………………………………………………………………………………………………………………………….………...</w:t>
      </w:r>
    </w:p>
    <w:p w14:paraId="5B37AB5F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reprezentowaną przez: ………………………………………………………………………………...……………………………………..</w:t>
      </w:r>
    </w:p>
    <w:p w14:paraId="01B64949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działającą na podstawie aktualnego wpisu do ………………………………..…… pod nr ………………..………………..</w:t>
      </w:r>
    </w:p>
    <w:p w14:paraId="49262CF7" w14:textId="77777777" w:rsidR="000A35A8" w:rsidRPr="00F043B9" w:rsidRDefault="000A35A8" w:rsidP="00DE73A0">
      <w:pPr>
        <w:contextualSpacing/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zwanym w dalszej części umowy </w:t>
      </w:r>
      <w:r w:rsidRPr="00F043B9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„Wykonawcą”,</w:t>
      </w:r>
    </w:p>
    <w:p w14:paraId="5897E975" w14:textId="77777777" w:rsidR="000A35A8" w:rsidRPr="00F043B9" w:rsidRDefault="000A35A8" w:rsidP="00DE73A0">
      <w:pPr>
        <w:contextualSpacing/>
        <w:jc w:val="both"/>
        <w:rPr>
          <w:rFonts w:ascii="Cambria" w:hAnsi="Cambria" w:cs="Calibri"/>
          <w:i/>
          <w:iCs/>
          <w:color w:val="000000" w:themeColor="text1"/>
          <w:sz w:val="20"/>
          <w:szCs w:val="20"/>
        </w:rPr>
      </w:pPr>
    </w:p>
    <w:p w14:paraId="56E4034C" w14:textId="77777777" w:rsidR="000A35A8" w:rsidRPr="00F043B9" w:rsidRDefault="000A35A8" w:rsidP="00DE73A0">
      <w:pPr>
        <w:pStyle w:val="Akapitzlist"/>
        <w:widowControl/>
        <w:numPr>
          <w:ilvl w:val="0"/>
          <w:numId w:val="8"/>
        </w:numPr>
        <w:jc w:val="both"/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wspólnie zwanymi dalej </w:t>
      </w:r>
      <w:r w:rsidRPr="00F043B9">
        <w:rPr>
          <w:rFonts w:ascii="Cambria" w:hAnsi="Cambria" w:cs="Calibri"/>
          <w:b/>
          <w:bCs/>
          <w:i/>
          <w:iCs/>
          <w:color w:val="000000" w:themeColor="text1"/>
          <w:sz w:val="20"/>
          <w:szCs w:val="20"/>
        </w:rPr>
        <w:t>„Stronami”</w:t>
      </w:r>
    </w:p>
    <w:p w14:paraId="47D75611" w14:textId="77777777" w:rsidR="00EB76F7" w:rsidRDefault="00EB76F7" w:rsidP="00EB76F7">
      <w:pPr>
        <w:jc w:val="both"/>
        <w:rPr>
          <w:rFonts w:asciiTheme="majorHAnsi" w:hAnsiTheme="majorHAnsi"/>
          <w:i/>
          <w:sz w:val="20"/>
          <w:szCs w:val="20"/>
        </w:rPr>
      </w:pPr>
    </w:p>
    <w:p w14:paraId="6031790A" w14:textId="30805F5E" w:rsidR="00EB76F7" w:rsidRPr="00EB76F7" w:rsidRDefault="00EB76F7" w:rsidP="00EB76F7">
      <w:pPr>
        <w:jc w:val="both"/>
        <w:rPr>
          <w:rFonts w:asciiTheme="majorHAnsi" w:hAnsiTheme="majorHAnsi"/>
          <w:b/>
          <w:bCs/>
          <w:i/>
          <w:sz w:val="20"/>
          <w:szCs w:val="20"/>
        </w:rPr>
      </w:pPr>
      <w:r w:rsidRPr="00EB76F7">
        <w:rPr>
          <w:rFonts w:asciiTheme="majorHAnsi" w:hAnsiTheme="majorHAnsi"/>
          <w:i/>
          <w:sz w:val="20"/>
          <w:szCs w:val="20"/>
        </w:rPr>
        <w:t xml:space="preserve">Podstawa prawna realizacji zamówienia art. 7 ust. 1 pkt 10 ustawy z dnia 8 marca 1990 r. o samorządzie gminnym </w:t>
      </w:r>
      <w:hyperlink r:id="rId8" w:history="1">
        <w:r w:rsidRPr="00EB76F7">
          <w:rPr>
            <w:rStyle w:val="Hipercze"/>
            <w:rFonts w:asciiTheme="majorHAnsi" w:hAnsiTheme="majorHAnsi"/>
            <w:i/>
            <w:color w:val="000000" w:themeColor="text1"/>
            <w:sz w:val="20"/>
          </w:rPr>
          <w:t>(tekst jednolity Dz.U. z 2022 r. poz. 559)</w:t>
        </w:r>
      </w:hyperlink>
      <w:r w:rsidRPr="00EB76F7">
        <w:rPr>
          <w:rFonts w:asciiTheme="majorHAnsi" w:hAnsiTheme="majorHAnsi"/>
          <w:i/>
          <w:color w:val="000000" w:themeColor="text1"/>
          <w:sz w:val="20"/>
          <w:szCs w:val="20"/>
        </w:rPr>
        <w:t xml:space="preserve"> </w:t>
      </w:r>
    </w:p>
    <w:p w14:paraId="045F53A1" w14:textId="77777777" w:rsidR="000A35A8" w:rsidRPr="00F043B9" w:rsidRDefault="000A35A8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5817F2DF" w14:textId="4379F4B9" w:rsidR="000A35A8" w:rsidRPr="00F043B9" w:rsidRDefault="00EB76F7" w:rsidP="00DE73A0">
      <w:pPr>
        <w:pStyle w:val="Tekstpodstawowy"/>
        <w:spacing w:after="0"/>
        <w:jc w:val="both"/>
        <w:rPr>
          <w:rFonts w:ascii="Cambria" w:hAnsi="Cambria" w:cs="Calibri"/>
          <w:b/>
          <w:i/>
          <w:iCs/>
          <w:color w:val="000000" w:themeColor="text1"/>
          <w:sz w:val="20"/>
          <w:szCs w:val="20"/>
        </w:rPr>
      </w:pPr>
      <w:r>
        <w:rPr>
          <w:rFonts w:ascii="Cambria" w:hAnsi="Cambria" w:cs="Calibri"/>
          <w:color w:val="000000" w:themeColor="text1"/>
          <w:sz w:val="20"/>
          <w:szCs w:val="20"/>
        </w:rPr>
        <w:t>W</w:t>
      </w:r>
      <w:r w:rsidR="000A35A8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wyniku dokonania wyboru oferty Wykonawcy w trybie przetargu publicznego/</w:t>
      </w:r>
      <w:r w:rsidR="000A35A8" w:rsidRPr="00F043B9">
        <w:rPr>
          <w:rFonts w:ascii="Cambria" w:hAnsi="Cambria" w:cs="Calibri"/>
          <w:strike/>
          <w:color w:val="000000" w:themeColor="text1"/>
          <w:sz w:val="20"/>
          <w:szCs w:val="20"/>
        </w:rPr>
        <w:t>zaproszenia do złożenia ofert</w:t>
      </w:r>
      <w:r w:rsidR="000A35A8" w:rsidRPr="00F043B9">
        <w:rPr>
          <w:rFonts w:ascii="Cambria" w:hAnsi="Cambria" w:cs="Calibri"/>
          <w:color w:val="000000" w:themeColor="text1"/>
          <w:sz w:val="20"/>
          <w:szCs w:val="20"/>
        </w:rPr>
        <w:t>/</w:t>
      </w:r>
      <w:r w:rsidR="000A35A8" w:rsidRPr="00F043B9">
        <w:rPr>
          <w:rStyle w:val="Odwoanieprzypisudolnego"/>
          <w:rFonts w:ascii="Cambria" w:hAnsi="Cambria" w:cs="Calibri"/>
          <w:color w:val="000000" w:themeColor="text1"/>
          <w:sz w:val="20"/>
          <w:szCs w:val="20"/>
        </w:rPr>
        <w:footnoteReference w:id="1"/>
      </w:r>
      <w:r w:rsidR="000A35A8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(znak postępowania RZ.271.</w:t>
      </w:r>
      <w:r w:rsidR="005130CD" w:rsidRPr="00F043B9">
        <w:rPr>
          <w:rFonts w:ascii="Cambria" w:hAnsi="Cambria" w:cs="Calibri"/>
          <w:color w:val="000000" w:themeColor="text1"/>
          <w:sz w:val="20"/>
          <w:szCs w:val="20"/>
        </w:rPr>
        <w:t>1.2</w:t>
      </w:r>
      <w:r w:rsidR="00F043B9" w:rsidRPr="00F043B9">
        <w:rPr>
          <w:rFonts w:ascii="Cambria" w:hAnsi="Cambria" w:cs="Calibri"/>
          <w:color w:val="000000" w:themeColor="text1"/>
          <w:sz w:val="20"/>
          <w:szCs w:val="20"/>
        </w:rPr>
        <w:t>7</w:t>
      </w:r>
      <w:r w:rsidR="005130CD" w:rsidRPr="00F043B9">
        <w:rPr>
          <w:rFonts w:ascii="Cambria" w:hAnsi="Cambria" w:cs="Calibri"/>
          <w:color w:val="000000" w:themeColor="text1"/>
          <w:sz w:val="20"/>
          <w:szCs w:val="20"/>
        </w:rPr>
        <w:t>.202</w:t>
      </w:r>
      <w:r w:rsidR="00F043B9" w:rsidRPr="00F043B9">
        <w:rPr>
          <w:rFonts w:ascii="Cambria" w:hAnsi="Cambria" w:cs="Calibri"/>
          <w:color w:val="000000" w:themeColor="text1"/>
          <w:sz w:val="20"/>
          <w:szCs w:val="20"/>
        </w:rPr>
        <w:t>2</w:t>
      </w:r>
      <w:r w:rsidR="000A35A8" w:rsidRPr="00F043B9">
        <w:rPr>
          <w:rFonts w:ascii="Cambria" w:hAnsi="Cambria" w:cs="Calibri"/>
          <w:color w:val="000000" w:themeColor="text1"/>
          <w:sz w:val="20"/>
          <w:szCs w:val="20"/>
        </w:rPr>
        <w:t>) zgodnie z przepisami ustawy z dnia 23 kwietnia 1964 r. Kodeks cywilny (tj. Dz. U. z 2020 r. poz. 1740 ze zm.), o treści następującej:</w:t>
      </w:r>
    </w:p>
    <w:p w14:paraId="35BFE03F" w14:textId="77777777" w:rsidR="000A35A8" w:rsidRPr="00F043B9" w:rsidRDefault="000A35A8" w:rsidP="00DE73A0">
      <w:pPr>
        <w:pStyle w:val="WW-Tekstpodstawowy3"/>
        <w:tabs>
          <w:tab w:val="left" w:pos="5760"/>
        </w:tabs>
        <w:jc w:val="center"/>
        <w:rPr>
          <w:rFonts w:ascii="Cambria" w:hAnsi="Cambria" w:cs="Calibri"/>
          <w:b/>
          <w:color w:val="000000" w:themeColor="text1"/>
          <w:sz w:val="20"/>
        </w:rPr>
      </w:pPr>
    </w:p>
    <w:p w14:paraId="28E1395F" w14:textId="5CDA1762" w:rsidR="005114F5" w:rsidRPr="00F043B9" w:rsidRDefault="005114F5" w:rsidP="00DE73A0">
      <w:pPr>
        <w:pStyle w:val="WW-Tekstpodstawowy3"/>
        <w:tabs>
          <w:tab w:val="left" w:pos="5760"/>
        </w:tabs>
        <w:jc w:val="center"/>
        <w:rPr>
          <w:rFonts w:ascii="Cambria" w:hAnsi="Cambria" w:cs="Calibri"/>
          <w:b/>
          <w:color w:val="000000" w:themeColor="text1"/>
          <w:sz w:val="20"/>
        </w:rPr>
      </w:pPr>
      <w:r w:rsidRPr="00F043B9">
        <w:rPr>
          <w:rFonts w:ascii="Cambria" w:hAnsi="Cambria" w:cs="Calibri"/>
          <w:b/>
          <w:color w:val="000000" w:themeColor="text1"/>
          <w:sz w:val="20"/>
        </w:rPr>
        <w:t>§ 1</w:t>
      </w:r>
    </w:p>
    <w:p w14:paraId="170D10C4" w14:textId="752AAD8D" w:rsidR="00A61379" w:rsidRPr="00F043B9" w:rsidRDefault="005114F5" w:rsidP="00DE73A0">
      <w:pPr>
        <w:pStyle w:val="Tekstpodstawowy"/>
        <w:spacing w:after="0"/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Przedmiot umowy</w:t>
      </w:r>
    </w:p>
    <w:p w14:paraId="5CA605B7" w14:textId="47230446" w:rsidR="00A61379" w:rsidRPr="00F043B9" w:rsidRDefault="003A67B6" w:rsidP="00F043B9">
      <w:pPr>
        <w:pStyle w:val="Tekstpodstawowy"/>
        <w:numPr>
          <w:ilvl w:val="0"/>
          <w:numId w:val="26"/>
        </w:numPr>
        <w:spacing w:after="0"/>
        <w:ind w:left="426"/>
        <w:jc w:val="both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Wykonawca zobowiązuje się do wykonania na rzecz Zamawiającego </w:t>
      </w:r>
      <w:r w:rsidR="00BC4D71" w:rsidRPr="00BC4D71">
        <w:rPr>
          <w:rFonts w:ascii="Cambria" w:hAnsi="Cambria" w:cs="Calibri"/>
          <w:b/>
          <w:bCs/>
          <w:color w:val="000000" w:themeColor="text1"/>
          <w:sz w:val="20"/>
          <w:szCs w:val="20"/>
        </w:rPr>
        <w:t>dokumentacji projektowo-kosztorysowej na zagospodarowanie terenu rekreacyjnego w miejscowości Wiaderno</w:t>
      </w:r>
      <w:r w:rsidR="00BC4D71">
        <w:rPr>
          <w:rFonts w:ascii="Cambria" w:hAnsi="Cambria" w:cs="Calibri"/>
          <w:b/>
          <w:bCs/>
          <w:color w:val="000000" w:themeColor="text1"/>
          <w:sz w:val="20"/>
          <w:szCs w:val="20"/>
        </w:rPr>
        <w:t xml:space="preserve"> </w:t>
      </w:r>
      <w:r w:rsidR="00F043B9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 ramach zadania budżetowego pn.: </w:t>
      </w:r>
      <w:r w:rsidR="00F043B9" w:rsidRPr="00F043B9">
        <w:rPr>
          <w:rFonts w:ascii="Cambria" w:hAnsi="Cambria" w:cs="Calibri"/>
          <w:i/>
          <w:iCs/>
          <w:color w:val="000000" w:themeColor="text1"/>
          <w:sz w:val="20"/>
          <w:szCs w:val="20"/>
        </w:rPr>
        <w:t xml:space="preserve">„Zagospodarowanie terenu </w:t>
      </w:r>
      <w:r w:rsidR="00BC4D71">
        <w:rPr>
          <w:rFonts w:ascii="Cambria" w:hAnsi="Cambria" w:cs="Calibri"/>
          <w:i/>
          <w:iCs/>
          <w:color w:val="000000" w:themeColor="text1"/>
          <w:sz w:val="20"/>
          <w:szCs w:val="20"/>
        </w:rPr>
        <w:t>rekreacyjnego we wsi Wiaderno</w:t>
      </w:r>
      <w:r w:rsidR="00F043B9" w:rsidRPr="00F043B9">
        <w:rPr>
          <w:rFonts w:ascii="Cambria" w:hAnsi="Cambria" w:cs="Calibri"/>
          <w:i/>
          <w:iCs/>
          <w:color w:val="000000" w:themeColor="text1"/>
          <w:sz w:val="20"/>
          <w:szCs w:val="20"/>
        </w:rPr>
        <w:t>”</w:t>
      </w:r>
    </w:p>
    <w:p w14:paraId="2CBBDA91" w14:textId="77777777" w:rsidR="004923CC" w:rsidRPr="004923CC" w:rsidRDefault="004923CC" w:rsidP="004923CC">
      <w:pPr>
        <w:numPr>
          <w:ilvl w:val="0"/>
          <w:numId w:val="26"/>
        </w:numPr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>Lokalizacja – działka nr ewid. 370, obręb 19 Wiaderno, gmina Tomaszów Mazowiecki.</w:t>
      </w:r>
    </w:p>
    <w:p w14:paraId="3DBCAF4A" w14:textId="77777777" w:rsidR="004923CC" w:rsidRPr="004923CC" w:rsidRDefault="004923CC" w:rsidP="004923CC">
      <w:pPr>
        <w:numPr>
          <w:ilvl w:val="0"/>
          <w:numId w:val="26"/>
        </w:numPr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>Stan istniejący:</w:t>
      </w:r>
    </w:p>
    <w:p w14:paraId="0A9D6FB8" w14:textId="77777777" w:rsidR="004923CC" w:rsidRPr="004923CC" w:rsidRDefault="004923CC" w:rsidP="004923CC">
      <w:pPr>
        <w:numPr>
          <w:ilvl w:val="0"/>
          <w:numId w:val="8"/>
        </w:numPr>
        <w:ind w:left="851"/>
        <w:contextualSpacing/>
        <w:jc w:val="both"/>
        <w:rPr>
          <w:rFonts w:ascii="Cambria" w:hAnsi="Cambria"/>
          <w:b/>
          <w:bCs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działka rekreacyjna, część południowa terenu rekreacyjnego urządzona jest w boisko sportowe i urządzenia siłowni zewnętrznej.</w:t>
      </w:r>
    </w:p>
    <w:p w14:paraId="54D3A468" w14:textId="77777777" w:rsidR="004923CC" w:rsidRPr="004923CC" w:rsidRDefault="004923CC" w:rsidP="004923CC">
      <w:pPr>
        <w:numPr>
          <w:ilvl w:val="0"/>
          <w:numId w:val="26"/>
        </w:numPr>
        <w:ind w:left="426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Stan projektowy dla nieurządzonej części terenu rekreacyjnego:</w:t>
      </w:r>
    </w:p>
    <w:p w14:paraId="56571D52" w14:textId="77777777" w:rsidR="004923CC" w:rsidRPr="004923CC" w:rsidRDefault="004923CC" w:rsidP="004923CC">
      <w:pPr>
        <w:ind w:firstLine="426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Montaż małej architektury typu: </w:t>
      </w:r>
    </w:p>
    <w:p w14:paraId="670CB013" w14:textId="5ED339AB" w:rsidR="004923CC" w:rsidRPr="004923CC" w:rsidRDefault="007D7A4B" w:rsidP="004923CC">
      <w:pPr>
        <w:pStyle w:val="Akapitzlist"/>
        <w:numPr>
          <w:ilvl w:val="0"/>
          <w:numId w:val="47"/>
        </w:numPr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>
        <w:rPr>
          <w:rFonts w:ascii="Cambria" w:hAnsi="Cambria"/>
          <w:color w:val="000000" w:themeColor="text1"/>
          <w:sz w:val="20"/>
          <w:szCs w:val="20"/>
        </w:rPr>
        <w:t>a</w:t>
      </w:r>
      <w:r w:rsidR="004923CC" w:rsidRPr="004923CC">
        <w:rPr>
          <w:rFonts w:ascii="Cambria" w:hAnsi="Cambria"/>
          <w:color w:val="000000" w:themeColor="text1"/>
          <w:sz w:val="20"/>
          <w:szCs w:val="20"/>
        </w:rPr>
        <w:t>ltana</w:t>
      </w:r>
      <w:r>
        <w:rPr>
          <w:rFonts w:ascii="Cambria" w:hAnsi="Cambria"/>
          <w:color w:val="000000" w:themeColor="text1"/>
          <w:sz w:val="20"/>
          <w:szCs w:val="20"/>
        </w:rPr>
        <w:t xml:space="preserve"> + kostka pod altanę,</w:t>
      </w:r>
    </w:p>
    <w:p w14:paraId="6CCBA835" w14:textId="77777777" w:rsidR="004923CC" w:rsidRPr="004923CC" w:rsidRDefault="004923CC" w:rsidP="004923CC">
      <w:pPr>
        <w:pStyle w:val="Akapitzlist"/>
        <w:numPr>
          <w:ilvl w:val="0"/>
          <w:numId w:val="47"/>
        </w:numPr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 xml:space="preserve">ławki, </w:t>
      </w:r>
    </w:p>
    <w:p w14:paraId="5C00FB41" w14:textId="77777777" w:rsidR="004923CC" w:rsidRPr="004923CC" w:rsidRDefault="004923CC" w:rsidP="004923CC">
      <w:pPr>
        <w:pStyle w:val="Akapitzlist"/>
        <w:numPr>
          <w:ilvl w:val="0"/>
          <w:numId w:val="47"/>
        </w:numPr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 xml:space="preserve">stoły, </w:t>
      </w:r>
    </w:p>
    <w:p w14:paraId="2CB3CC26" w14:textId="77777777" w:rsidR="004923CC" w:rsidRPr="004923CC" w:rsidRDefault="004923CC" w:rsidP="004923CC">
      <w:pPr>
        <w:pStyle w:val="Akapitzlist"/>
        <w:numPr>
          <w:ilvl w:val="0"/>
          <w:numId w:val="47"/>
        </w:numPr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>miejsce na ognisko,</w:t>
      </w:r>
    </w:p>
    <w:p w14:paraId="08AB97FD" w14:textId="640A2C9B" w:rsidR="004923CC" w:rsidRPr="004923CC" w:rsidRDefault="004923CC" w:rsidP="004923CC">
      <w:pPr>
        <w:pStyle w:val="Akapitzlist"/>
        <w:numPr>
          <w:ilvl w:val="0"/>
          <w:numId w:val="47"/>
        </w:numPr>
        <w:ind w:left="851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>trawnik oraz nasadzenia drzew i krzewów</w:t>
      </w:r>
      <w:r>
        <w:rPr>
          <w:rFonts w:ascii="Cambria" w:hAnsi="Cambria"/>
          <w:color w:val="000000" w:themeColor="text1"/>
          <w:sz w:val="20"/>
          <w:szCs w:val="20"/>
        </w:rPr>
        <w:t>.</w:t>
      </w:r>
    </w:p>
    <w:p w14:paraId="54D79A4D" w14:textId="643BF5E8" w:rsidR="00F043B9" w:rsidRPr="00F043B9" w:rsidRDefault="00F043B9" w:rsidP="00F043B9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color w:val="000000" w:themeColor="text1"/>
          <w:sz w:val="20"/>
          <w:szCs w:val="20"/>
          <w:u w:val="single"/>
        </w:rPr>
      </w:pPr>
      <w:r w:rsidRPr="00F043B9">
        <w:rPr>
          <w:rFonts w:ascii="Cambria" w:hAnsi="Cambria"/>
          <w:color w:val="000000" w:themeColor="text1"/>
          <w:sz w:val="20"/>
          <w:szCs w:val="20"/>
          <w:u w:val="single"/>
        </w:rPr>
        <w:t>Etapy prac:</w:t>
      </w:r>
    </w:p>
    <w:p w14:paraId="6E4750B7" w14:textId="77777777" w:rsidR="00F043B9" w:rsidRPr="00F043B9" w:rsidRDefault="00F043B9" w:rsidP="00F043B9">
      <w:pPr>
        <w:numPr>
          <w:ilvl w:val="0"/>
          <w:numId w:val="43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Etap 1 – projekt koncepcyjny (minimum 2 warianty);</w:t>
      </w:r>
    </w:p>
    <w:p w14:paraId="40F06707" w14:textId="77777777" w:rsidR="00F043B9" w:rsidRPr="00F043B9" w:rsidRDefault="00F043B9" w:rsidP="00F043B9">
      <w:pPr>
        <w:numPr>
          <w:ilvl w:val="0"/>
          <w:numId w:val="43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Etap 2 – dokumentacja projektowa, przedmiar robót, kosztorys inwestorski;</w:t>
      </w:r>
    </w:p>
    <w:p w14:paraId="61AD5CC5" w14:textId="77777777" w:rsidR="00F043B9" w:rsidRPr="00F043B9" w:rsidRDefault="00F043B9" w:rsidP="00F043B9">
      <w:pPr>
        <w:numPr>
          <w:ilvl w:val="0"/>
          <w:numId w:val="43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Etap 3 – skuteczne zgłoszenie do organu architektoniczno-budowlanego .</w:t>
      </w:r>
    </w:p>
    <w:p w14:paraId="52CCDA9D" w14:textId="7FD6E565" w:rsidR="00F043B9" w:rsidRPr="00F043B9" w:rsidRDefault="00F043B9" w:rsidP="00F043B9">
      <w:pPr>
        <w:pStyle w:val="Akapitzlist"/>
        <w:numPr>
          <w:ilvl w:val="0"/>
          <w:numId w:val="26"/>
        </w:numPr>
        <w:ind w:left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F043B9">
        <w:rPr>
          <w:rFonts w:ascii="Cambria" w:hAnsi="Cambria"/>
          <w:color w:val="000000" w:themeColor="text1"/>
          <w:sz w:val="20"/>
          <w:szCs w:val="20"/>
        </w:rPr>
        <w:t>Dokumentacja projektowa będąca przedmiotem zamówienia powinna obejmować, w zależności od potrzeb wynikających z otrzymanych warunków, uzgodnień oraz przyjętych rozwiązań projektowych, następujące elementy:</w:t>
      </w:r>
    </w:p>
    <w:p w14:paraId="17EBAC34" w14:textId="417650E2" w:rsidR="00F043B9" w:rsidRPr="004923CC" w:rsidRDefault="00F043B9" w:rsidP="004923CC">
      <w:pPr>
        <w:numPr>
          <w:ilvl w:val="0"/>
          <w:numId w:val="5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sz w:val="20"/>
          <w:szCs w:val="20"/>
        </w:rPr>
        <w:t xml:space="preserve">projekt koncepcyjny (minimum 2 warianty) - </w:t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1 egz. w wersji papierowej</w:t>
      </w:r>
      <w:r w:rsidR="004923CC"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 + 1 egz. w wersji elektronicznej;</w:t>
      </w:r>
    </w:p>
    <w:p w14:paraId="473A0156" w14:textId="77777777" w:rsidR="00F043B9" w:rsidRPr="00F043B9" w:rsidRDefault="00F043B9" w:rsidP="00F043B9">
      <w:pPr>
        <w:numPr>
          <w:ilvl w:val="0"/>
          <w:numId w:val="5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projekt budowlany - 4 egz. w wersji papierowej + 1 egz. w wersji elektronicznej;</w:t>
      </w:r>
    </w:p>
    <w:p w14:paraId="17520DCC" w14:textId="77777777" w:rsidR="00F043B9" w:rsidRPr="00F043B9" w:rsidRDefault="00F043B9" w:rsidP="00F043B9">
      <w:pPr>
        <w:numPr>
          <w:ilvl w:val="0"/>
          <w:numId w:val="5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kopia mapy zasadniczej;</w:t>
      </w:r>
    </w:p>
    <w:p w14:paraId="41E7FE83" w14:textId="77777777" w:rsidR="00F043B9" w:rsidRPr="00F043B9" w:rsidRDefault="00F043B9" w:rsidP="00F043B9">
      <w:pPr>
        <w:numPr>
          <w:ilvl w:val="0"/>
          <w:numId w:val="5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uzgodnienia i opinie;</w:t>
      </w:r>
    </w:p>
    <w:p w14:paraId="4134FD5E" w14:textId="77777777" w:rsidR="004923CC" w:rsidRPr="004923CC" w:rsidRDefault="004923CC" w:rsidP="004923CC">
      <w:pPr>
        <w:numPr>
          <w:ilvl w:val="0"/>
          <w:numId w:val="5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bookmarkStart w:id="0" w:name="_Hlk102029739"/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przedmiar robót z podziałem na charakterystyczne etapy robót, nazwami i kodem według wspólnego słownika zamówień CPV zgodnie z rozporządzeniem Ministra </w:t>
      </w:r>
      <w:bookmarkStart w:id="1" w:name="_Hlk102029684"/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Rozwoju i Technologii </w:t>
      </w:r>
      <w:bookmarkEnd w:id="1"/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w</w:t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pl-PL" w:bidi="hi-IN"/>
        </w:rPr>
        <w:t xml:space="preserve"> sprawie szczegółowego zakresu i formy dokumentacji projektowej, specyfikacji technicznych wykonania i odbioru robót budowlanych oraz programu funkcjonalno-użytkowego </w:t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z dnia 2 września 2004 r. (Dz.U. z 2021 r. poz. 2454 ze zm.) - 1 egz. w wersji papierowej + 1 egz. w wersji elektronicznej; </w:t>
      </w:r>
    </w:p>
    <w:p w14:paraId="28E8CA61" w14:textId="77777777" w:rsidR="004923CC" w:rsidRPr="004923CC" w:rsidRDefault="004923CC" w:rsidP="004923CC">
      <w:p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Przedmiar robót powinien zawierać zestawienie przewidywanych do wykonania robót podstawowych w kolejności technologicznej ich wykonania wraz z ich szczegółowym opisem lub </w:t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lastRenderedPageBreak/>
        <w:t>wskazaniem podstaw ustalających szczegółowy opis oraz z wyliczeniem i zestawieniem ilości jednostek przedmiarowych robót podstawowych. Opracowany przedmiar musi w poszczególnych pozycjach zawierać wyliczenie ilości robót. Przedmiar robót należy wykonać jako odrębne opracowanie z podziałem na branże dla wszystkich robót ujętych w projekcie;</w:t>
      </w:r>
    </w:p>
    <w:p w14:paraId="05A8ACCE" w14:textId="77777777" w:rsidR="004923CC" w:rsidRPr="004923CC" w:rsidRDefault="004923CC" w:rsidP="004923CC">
      <w:pPr>
        <w:numPr>
          <w:ilvl w:val="0"/>
          <w:numId w:val="5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kosztorys inwestorski z podziałem na charakterystyczne etapy robót oraz zbiorcze zestawienie kosztów zgodnie z rozporządzeniem Ministra Rozwoju i Technologii </w:t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br/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pl-PL" w:bidi="hi-IN"/>
        </w:rPr>
        <w:t xml:space="preserve">w sprawie określenia metod i podstaw sporządzania kosztorysu inwestorskiego, obliczania planowanych kosztów prac projektowych oraz planowanych kosztów robót budowlanych określonych w programie funkcjonalno-użytkowym </w:t>
      </w: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z dnia 18 maja 2004 r. (DZ.U. z 2021 r. poz. 2458 ze zm.) - 1 egz. w wersji papierowej + 1 egz. w wersji elektronicznej w programie  kosztorysowym, </w:t>
      </w:r>
    </w:p>
    <w:p w14:paraId="32FA0BD7" w14:textId="77777777" w:rsidR="004923CC" w:rsidRPr="004923CC" w:rsidRDefault="004923CC" w:rsidP="004923CC">
      <w:p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4923CC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Kosztorys inwestorski oraz przedmiar robót muszą obejmować zakres robót koniecznych do wykonania inwestycji i być zgodne z zakresem wynikającym  z dokumentacji projektowej;</w:t>
      </w:r>
    </w:p>
    <w:bookmarkEnd w:id="0"/>
    <w:p w14:paraId="17A68AF8" w14:textId="77777777" w:rsidR="00F043B9" w:rsidRPr="00F043B9" w:rsidRDefault="00F043B9" w:rsidP="00F043B9">
      <w:pPr>
        <w:numPr>
          <w:ilvl w:val="0"/>
          <w:numId w:val="26"/>
        </w:numPr>
        <w:ind w:left="426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b/>
          <w:bCs/>
          <w:color w:val="000000" w:themeColor="text1"/>
          <w:spacing w:val="6"/>
          <w:kern w:val="1"/>
          <w:sz w:val="20"/>
          <w:szCs w:val="20"/>
          <w:lang w:eastAsia="hi-IN" w:bidi="hi-IN"/>
        </w:rPr>
        <w:t>Wykonawca zobowiązany jest do skutecznego zgłoszenia do organu architektoniczno-budowlanego zamiaru prowadzenia robót, objętych dokumentacją projektową.</w:t>
      </w:r>
      <w:r w:rsidRPr="00F043B9">
        <w:rPr>
          <w:rFonts w:ascii="Cambria" w:hAnsi="Cambria"/>
          <w:color w:val="000000" w:themeColor="text1"/>
          <w:spacing w:val="6"/>
          <w:kern w:val="1"/>
          <w:sz w:val="20"/>
          <w:szCs w:val="20"/>
          <w:lang w:eastAsia="hi-IN" w:bidi="hi-IN"/>
        </w:rPr>
        <w:t xml:space="preserve"> </w:t>
      </w: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pl-PL" w:bidi="hi-IN"/>
        </w:rPr>
        <w:t>Dokumentacja musi być wykonana zgodnie z obowiązującymi w tym zakresie przepisami prawa.</w:t>
      </w:r>
    </w:p>
    <w:p w14:paraId="6B2E04D0" w14:textId="0105E882" w:rsidR="00F043B9" w:rsidRPr="00F043B9" w:rsidRDefault="00F043B9" w:rsidP="00F043B9">
      <w:pPr>
        <w:numPr>
          <w:ilvl w:val="0"/>
          <w:numId w:val="26"/>
        </w:numPr>
        <w:ind w:left="426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Dokumentacja projektowo – kosztorysowa będzie służyć do opisu przedmiotu zamówienia w prowadzonym przetargu w oparciu o ustawę Prawo Zamówień Publicznych na roboty budowlane oraz realizację pełnego zakresu robót budowlanych na jej podstawie, niezbędnego do ich użytkowania zgodnie z przeznaczeniem.</w:t>
      </w:r>
    </w:p>
    <w:p w14:paraId="2A9379B5" w14:textId="77777777" w:rsidR="003A67B6" w:rsidRPr="00F043B9" w:rsidRDefault="003A67B6" w:rsidP="00DE73A0">
      <w:pPr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76B0DCAF" w14:textId="77777777" w:rsidR="005C58D8" w:rsidRPr="00F043B9" w:rsidRDefault="005C58D8" w:rsidP="00DE73A0">
      <w:pPr>
        <w:autoSpaceDE w:val="0"/>
        <w:autoSpaceDN w:val="0"/>
        <w:adjustRightInd w:val="0"/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§ 2</w:t>
      </w:r>
    </w:p>
    <w:p w14:paraId="7A0F0DCC" w14:textId="77777777" w:rsidR="005C58D8" w:rsidRPr="00F043B9" w:rsidRDefault="005C58D8" w:rsidP="00DE73A0">
      <w:pPr>
        <w:pStyle w:val="Tekstpodstawowywcity"/>
        <w:spacing w:after="0"/>
        <w:ind w:left="0"/>
        <w:contextualSpacing/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Potencjał Wykonawcy</w:t>
      </w:r>
    </w:p>
    <w:p w14:paraId="6C06757E" w14:textId="1B51F8BB" w:rsidR="002773C6" w:rsidRPr="00F043B9" w:rsidRDefault="005C58D8" w:rsidP="00F043B9">
      <w:pPr>
        <w:pStyle w:val="Tekstpodstawowywcity"/>
        <w:numPr>
          <w:ilvl w:val="0"/>
          <w:numId w:val="11"/>
        </w:numPr>
        <w:tabs>
          <w:tab w:val="left" w:pos="426"/>
        </w:tabs>
        <w:spacing w:after="0"/>
        <w:ind w:left="426"/>
        <w:contextualSpacing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Wykonawca oświadcza, że w celu realizacji </w:t>
      </w:r>
      <w:r w:rsidR="002773C6" w:rsidRPr="00F043B9">
        <w:rPr>
          <w:rFonts w:ascii="Cambria" w:hAnsi="Cambria" w:cs="Calibri"/>
          <w:color w:val="000000" w:themeColor="text1"/>
          <w:sz w:val="20"/>
          <w:szCs w:val="20"/>
        </w:rPr>
        <w:t>u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mowy zapewni odpowiednie zasoby zawodowe</w:t>
      </w:r>
      <w:r w:rsidR="009744D9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-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personel posiadający zdolności, doświadczenie, wiedzę oraz wymagane uprawnienia, w zakresie niezbędnym do wykonania przedmiotu </w:t>
      </w:r>
      <w:r w:rsidR="002773C6" w:rsidRPr="00F043B9">
        <w:rPr>
          <w:rFonts w:ascii="Cambria" w:hAnsi="Cambria" w:cs="Calibri"/>
          <w:color w:val="000000" w:themeColor="text1"/>
          <w:sz w:val="20"/>
          <w:szCs w:val="20"/>
        </w:rPr>
        <w:t>u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mowy, zgodnie ze złożoną </w:t>
      </w:r>
      <w:r w:rsidR="002773C6" w:rsidRPr="00F043B9">
        <w:rPr>
          <w:rFonts w:ascii="Cambria" w:hAnsi="Cambria" w:cs="Calibri"/>
          <w:color w:val="000000" w:themeColor="text1"/>
          <w:sz w:val="20"/>
          <w:szCs w:val="20"/>
        </w:rPr>
        <w:t>o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fertą.</w:t>
      </w:r>
    </w:p>
    <w:p w14:paraId="7246BABA" w14:textId="77777777" w:rsidR="00F043B9" w:rsidRDefault="005C58D8" w:rsidP="00F043B9">
      <w:pPr>
        <w:pStyle w:val="Tekstpodstawowywcity"/>
        <w:numPr>
          <w:ilvl w:val="0"/>
          <w:numId w:val="11"/>
        </w:numPr>
        <w:tabs>
          <w:tab w:val="left" w:pos="426"/>
        </w:tabs>
        <w:spacing w:after="0"/>
        <w:ind w:left="426"/>
        <w:contextualSpacing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Wykonawca oświadcza, że posiada odpowiednie zdolności techniczne (wiedzę i doświadczenie) wymagane do realizacji usług będących przedmiotem </w:t>
      </w:r>
      <w:r w:rsidR="002773C6" w:rsidRPr="00F043B9">
        <w:rPr>
          <w:rFonts w:ascii="Cambria" w:hAnsi="Cambria" w:cs="Calibri"/>
          <w:color w:val="000000" w:themeColor="text1"/>
          <w:sz w:val="20"/>
          <w:szCs w:val="20"/>
        </w:rPr>
        <w:t>u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mowy.</w:t>
      </w:r>
    </w:p>
    <w:p w14:paraId="4BCABB2D" w14:textId="0B7067B1" w:rsidR="005C58D8" w:rsidRPr="00F043B9" w:rsidRDefault="005C58D8" w:rsidP="00F043B9">
      <w:pPr>
        <w:pStyle w:val="Tekstpodstawowywcity"/>
        <w:numPr>
          <w:ilvl w:val="0"/>
          <w:numId w:val="11"/>
        </w:numPr>
        <w:tabs>
          <w:tab w:val="left" w:pos="426"/>
        </w:tabs>
        <w:spacing w:after="0"/>
        <w:ind w:left="426"/>
        <w:contextualSpacing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Wykonawca oświadcza, że dysponuje odpowiednimi środkami finansowymi umożliwiającymi wykonanie przedmiotu </w:t>
      </w:r>
      <w:r w:rsidR="002773C6" w:rsidRPr="00F043B9">
        <w:rPr>
          <w:rFonts w:ascii="Cambria" w:hAnsi="Cambria" w:cs="Calibri"/>
          <w:color w:val="000000" w:themeColor="text1"/>
          <w:sz w:val="20"/>
          <w:szCs w:val="20"/>
        </w:rPr>
        <w:t>u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mowy.</w:t>
      </w:r>
    </w:p>
    <w:p w14:paraId="7E491E99" w14:textId="77777777" w:rsidR="00F043B9" w:rsidRPr="00F043B9" w:rsidRDefault="00F043B9" w:rsidP="00F043B9">
      <w:pPr>
        <w:autoSpaceDE w:val="0"/>
        <w:autoSpaceDN w:val="0"/>
        <w:adjustRightInd w:val="0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3B7B97BF" w14:textId="4E6470D3" w:rsidR="005114F5" w:rsidRPr="00F043B9" w:rsidRDefault="005C58D8" w:rsidP="00DE73A0">
      <w:pPr>
        <w:autoSpaceDE w:val="0"/>
        <w:autoSpaceDN w:val="0"/>
        <w:adjustRightInd w:val="0"/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§ 3</w:t>
      </w:r>
    </w:p>
    <w:p w14:paraId="0F795188" w14:textId="77777777" w:rsidR="005114F5" w:rsidRPr="00F043B9" w:rsidRDefault="005114F5" w:rsidP="00DE73A0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bCs/>
          <w:color w:val="000000" w:themeColor="text1"/>
          <w:sz w:val="20"/>
          <w:szCs w:val="20"/>
        </w:rPr>
        <w:t>Zobowiązania Wykonawcy</w:t>
      </w:r>
    </w:p>
    <w:p w14:paraId="3C398B66" w14:textId="06C2A3B8" w:rsidR="00BC4677" w:rsidRPr="00F043B9" w:rsidRDefault="00BC4677" w:rsidP="00DE73A0">
      <w:pPr>
        <w:pStyle w:val="Standard"/>
        <w:numPr>
          <w:ilvl w:val="0"/>
          <w:numId w:val="7"/>
        </w:numPr>
        <w:tabs>
          <w:tab w:val="left" w:pos="426"/>
          <w:tab w:val="num" w:pos="2880"/>
        </w:tabs>
        <w:ind w:left="426"/>
        <w:jc w:val="both"/>
        <w:rPr>
          <w:rFonts w:ascii="Cambria" w:hAnsi="Cambria" w:cs="Calibri"/>
          <w:color w:val="000000" w:themeColor="text1"/>
          <w:sz w:val="20"/>
        </w:rPr>
      </w:pPr>
      <w:r w:rsidRPr="00F043B9">
        <w:rPr>
          <w:rFonts w:ascii="Cambria" w:hAnsi="Cambria" w:cs="Calibri"/>
          <w:color w:val="000000" w:themeColor="text1"/>
          <w:sz w:val="20"/>
        </w:rPr>
        <w:t xml:space="preserve">Wykonawca zobowiązuje się wykonać przedmiot zamówienia zgodnie ze złożoną ofertą, specyfikacją warunków zamówienia </w:t>
      </w:r>
      <w:r w:rsidRPr="00F043B9">
        <w:rPr>
          <w:rFonts w:ascii="Cambria" w:hAnsi="Cambria" w:cs="Calibri"/>
          <w:bCs/>
          <w:color w:val="000000" w:themeColor="text1"/>
          <w:sz w:val="20"/>
        </w:rPr>
        <w:t>oraz zgodnie z obustronnymi ustaleniami</w:t>
      </w:r>
      <w:r w:rsidRPr="00F043B9">
        <w:rPr>
          <w:rFonts w:ascii="Cambria" w:hAnsi="Cambria" w:cs="Calibri"/>
          <w:color w:val="000000" w:themeColor="text1"/>
          <w:sz w:val="20"/>
        </w:rPr>
        <w:t>. W przypadku gdy będzie to uzasadnione wynikiem analiz, strony umowy wspólnie będą dążyć do określenia ustaleń dotyczących realizacji przedmiotu zamówienia.</w:t>
      </w:r>
    </w:p>
    <w:p w14:paraId="1A6BE970" w14:textId="77777777" w:rsidR="00BC4677" w:rsidRPr="00F043B9" w:rsidRDefault="00BC4677" w:rsidP="00DE73A0">
      <w:pPr>
        <w:pStyle w:val="Akapitzlist"/>
        <w:widowControl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Cs/>
          <w:color w:val="000000" w:themeColor="text1"/>
          <w:sz w:val="20"/>
          <w:szCs w:val="20"/>
          <w:lang w:eastAsia="pl-PL"/>
        </w:rPr>
        <w:t xml:space="preserve">Wykonawca </w:t>
      </w:r>
      <w:r w:rsidRPr="00F043B9">
        <w:rPr>
          <w:rFonts w:ascii="Cambria" w:hAnsi="Cambria" w:cs="Calibri"/>
          <w:color w:val="000000" w:themeColor="text1"/>
          <w:sz w:val="20"/>
          <w:szCs w:val="20"/>
          <w:lang w:eastAsia="pl-PL"/>
        </w:rPr>
        <w:t xml:space="preserve">zobowiązuje się do ścisłej współpracy z </w:t>
      </w:r>
      <w:r w:rsidRPr="00F043B9">
        <w:rPr>
          <w:rFonts w:ascii="Cambria" w:hAnsi="Cambria" w:cs="Calibri"/>
          <w:bCs/>
          <w:color w:val="000000" w:themeColor="text1"/>
          <w:sz w:val="20"/>
          <w:szCs w:val="20"/>
          <w:lang w:eastAsia="pl-PL"/>
        </w:rPr>
        <w:t xml:space="preserve">Zamawiającym </w:t>
      </w:r>
      <w:r w:rsidRPr="00F043B9">
        <w:rPr>
          <w:rFonts w:ascii="Cambria" w:hAnsi="Cambria" w:cs="Calibri"/>
          <w:color w:val="000000" w:themeColor="text1"/>
          <w:sz w:val="20"/>
          <w:szCs w:val="20"/>
          <w:lang w:eastAsia="pl-PL"/>
        </w:rPr>
        <w:t xml:space="preserve">do momentu zakończenia robót budowlanych, które będą realizowane na podstawie opracowanej dokumentacji projektowo-kosztorysowej, będącej przedmiotem niniejszej umowy. </w:t>
      </w:r>
    </w:p>
    <w:p w14:paraId="38E71EC4" w14:textId="41743A31" w:rsidR="00BC4677" w:rsidRPr="00F043B9" w:rsidRDefault="00BC4677" w:rsidP="00DE73A0">
      <w:pPr>
        <w:pStyle w:val="Akapitzlist"/>
        <w:widowControl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 w:cs="Calibri"/>
          <w:b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Cs/>
          <w:color w:val="000000" w:themeColor="text1"/>
          <w:sz w:val="20"/>
          <w:szCs w:val="20"/>
        </w:rPr>
        <w:t xml:space="preserve">Wykonawca zobowiązuje się do nieodpłatnego wykonania niezbędnych poprawek w przypadku wykrycia w trakcie realizacji inwestycji niezgodności przedmiotu zamówienia z przepisami obowiązującymi na dzień przekazania Zamawiającemu kompletnego przedmiotu zamówienia. </w:t>
      </w:r>
    </w:p>
    <w:p w14:paraId="6E525C59" w14:textId="5ACE274E" w:rsidR="007F0E55" w:rsidRPr="00F043B9" w:rsidRDefault="00BC4677" w:rsidP="00DE73A0">
      <w:pPr>
        <w:pStyle w:val="Akapitzlist"/>
        <w:widowControl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  <w:lang w:eastAsia="pl-PL"/>
        </w:rPr>
        <w:t xml:space="preserve">Projektant jest zobowiązany w ramach niniejszego zamówienia do jednokrotnej aktualizacji przedmiaru robót oraz kosztorysu inwestorskiego na żądanie Zamawiającego w terminie </w:t>
      </w:r>
      <w:r w:rsidR="00B5420C" w:rsidRPr="00F043B9">
        <w:rPr>
          <w:rFonts w:ascii="Cambria" w:hAnsi="Cambria" w:cs="Calibri"/>
          <w:b/>
          <w:color w:val="000000" w:themeColor="text1"/>
          <w:sz w:val="20"/>
          <w:szCs w:val="20"/>
          <w:lang w:eastAsia="pl-PL"/>
        </w:rPr>
        <w:br/>
      </w:r>
      <w:r w:rsidRPr="00F043B9">
        <w:rPr>
          <w:rFonts w:ascii="Cambria" w:hAnsi="Cambria" w:cs="Calibri"/>
          <w:b/>
          <w:color w:val="000000" w:themeColor="text1"/>
          <w:sz w:val="20"/>
          <w:szCs w:val="20"/>
          <w:lang w:eastAsia="pl-PL"/>
        </w:rPr>
        <w:t>3 tygodni od dnia otrzymania zlecenia.</w:t>
      </w:r>
    </w:p>
    <w:p w14:paraId="1FF4FBCD" w14:textId="77777777" w:rsidR="003D6D08" w:rsidRPr="00F043B9" w:rsidRDefault="003D6D08" w:rsidP="00237DC5">
      <w:pPr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68ADAAEE" w14:textId="6566486A" w:rsidR="00963ECE" w:rsidRPr="00F043B9" w:rsidRDefault="005C58D8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§ 4</w:t>
      </w:r>
    </w:p>
    <w:p w14:paraId="69835C2D" w14:textId="77777777" w:rsidR="00963ECE" w:rsidRPr="00F043B9" w:rsidRDefault="00963ECE" w:rsidP="00DE73A0">
      <w:pPr>
        <w:jc w:val="center"/>
        <w:rPr>
          <w:rFonts w:ascii="Cambria" w:hAnsi="Cambria" w:cs="Calibri"/>
          <w:b/>
          <w:bCs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bCs/>
          <w:color w:val="000000" w:themeColor="text1"/>
          <w:sz w:val="20"/>
          <w:szCs w:val="20"/>
        </w:rPr>
        <w:t>Zobowiązania Zamawiającego</w:t>
      </w:r>
    </w:p>
    <w:p w14:paraId="46020B77" w14:textId="77777777" w:rsidR="00345063" w:rsidRPr="00F043B9" w:rsidRDefault="00963ECE" w:rsidP="00F043B9">
      <w:pPr>
        <w:pStyle w:val="Akapitzlist"/>
        <w:numPr>
          <w:ilvl w:val="0"/>
          <w:numId w:val="1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Na podstawie niniejszej umowy Zamawiający zobowiązuje się do:</w:t>
      </w:r>
    </w:p>
    <w:p w14:paraId="37DFDDD1" w14:textId="7216840F" w:rsidR="00345063" w:rsidRPr="00F043B9" w:rsidRDefault="00345063" w:rsidP="00885B4B">
      <w:pPr>
        <w:pStyle w:val="Akapitzlist"/>
        <w:numPr>
          <w:ilvl w:val="0"/>
          <w:numId w:val="4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Cs/>
          <w:color w:val="000000" w:themeColor="text1"/>
          <w:sz w:val="20"/>
          <w:szCs w:val="20"/>
        </w:rPr>
        <w:t>w</w:t>
      </w:r>
      <w:r w:rsidR="00963ECE" w:rsidRPr="00F043B9">
        <w:rPr>
          <w:rFonts w:ascii="Cambria" w:hAnsi="Cambria" w:cs="Calibri"/>
          <w:bCs/>
          <w:color w:val="000000" w:themeColor="text1"/>
          <w:sz w:val="20"/>
          <w:szCs w:val="20"/>
        </w:rPr>
        <w:t>spółdziałania z Wykonawcą przy realizacji przedmiotu zamówienia</w:t>
      </w:r>
      <w:r w:rsidRPr="00F043B9">
        <w:rPr>
          <w:rFonts w:ascii="Cambria" w:hAnsi="Cambria" w:cs="Calibri"/>
          <w:bCs/>
          <w:color w:val="000000" w:themeColor="text1"/>
          <w:sz w:val="20"/>
          <w:szCs w:val="20"/>
        </w:rPr>
        <w:t>;</w:t>
      </w:r>
    </w:p>
    <w:p w14:paraId="3AB6628A" w14:textId="77777777" w:rsidR="00345063" w:rsidRPr="00F043B9" w:rsidRDefault="00345063" w:rsidP="00885B4B">
      <w:pPr>
        <w:pStyle w:val="Akapitzlist"/>
        <w:numPr>
          <w:ilvl w:val="0"/>
          <w:numId w:val="4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Cs/>
          <w:color w:val="000000" w:themeColor="text1"/>
          <w:sz w:val="20"/>
          <w:szCs w:val="20"/>
        </w:rPr>
        <w:t>w</w:t>
      </w:r>
      <w:r w:rsidR="00963ECE" w:rsidRPr="00F043B9">
        <w:rPr>
          <w:rFonts w:ascii="Cambria" w:hAnsi="Cambria" w:cs="Calibri"/>
          <w:bCs/>
          <w:color w:val="000000" w:themeColor="text1"/>
          <w:sz w:val="20"/>
          <w:szCs w:val="20"/>
        </w:rPr>
        <w:t>yznaczenia do współpracy z Wykonawcą osób niezbędnych do bieżącego kontaktu w celu prawidłowej realizacji przedmiotu zamówienia</w:t>
      </w:r>
      <w:r w:rsidRPr="00F043B9">
        <w:rPr>
          <w:rFonts w:ascii="Cambria" w:hAnsi="Cambria" w:cs="Calibri"/>
          <w:bCs/>
          <w:color w:val="000000" w:themeColor="text1"/>
          <w:sz w:val="20"/>
          <w:szCs w:val="20"/>
        </w:rPr>
        <w:t>;</w:t>
      </w:r>
    </w:p>
    <w:p w14:paraId="764E6AD1" w14:textId="1F4C4DBD" w:rsidR="00345063" w:rsidRPr="00F043B9" w:rsidRDefault="00345063" w:rsidP="00885B4B">
      <w:pPr>
        <w:pStyle w:val="Akapitzlist"/>
        <w:numPr>
          <w:ilvl w:val="0"/>
          <w:numId w:val="4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Cs/>
          <w:color w:val="000000" w:themeColor="text1"/>
          <w:sz w:val="20"/>
          <w:szCs w:val="20"/>
        </w:rPr>
        <w:t>p</w:t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rzekazania Wykonawcy wszelkich uwag dotyczących przedmiotu zamówienia w terminie </w:t>
      </w:r>
      <w:r w:rsidR="00B5420C" w:rsidRPr="00F043B9">
        <w:rPr>
          <w:rFonts w:ascii="Cambria" w:hAnsi="Cambria" w:cs="Calibri"/>
          <w:color w:val="000000" w:themeColor="text1"/>
          <w:sz w:val="20"/>
          <w:szCs w:val="20"/>
        </w:rPr>
        <w:br/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>do</w:t>
      </w:r>
      <w:r w:rsidR="009744D9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>14 dni od momentu otrzymania opracowań, stanowiących przedmiot niniejszego</w:t>
      </w:r>
      <w:r w:rsidR="009744D9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>zamówienia, w częściach lub w całości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;</w:t>
      </w:r>
    </w:p>
    <w:p w14:paraId="1B69A4D4" w14:textId="38C1F1C4" w:rsidR="00885B4B" w:rsidRDefault="00345063" w:rsidP="00885B4B">
      <w:pPr>
        <w:pStyle w:val="Akapitzlist"/>
        <w:numPr>
          <w:ilvl w:val="0"/>
          <w:numId w:val="4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t</w:t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erminowej zapłaty wynagrodzenia, o którym mowa w § </w:t>
      </w:r>
      <w:r w:rsidR="009776CE" w:rsidRPr="00F043B9">
        <w:rPr>
          <w:rFonts w:ascii="Cambria" w:hAnsi="Cambria" w:cs="Calibri"/>
          <w:color w:val="000000" w:themeColor="text1"/>
          <w:sz w:val="20"/>
          <w:szCs w:val="20"/>
        </w:rPr>
        <w:t>7</w:t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umowy na rachunek Wykonawcy wskazany na faktu</w:t>
      </w:r>
      <w:r w:rsidR="009744D9" w:rsidRPr="00F043B9">
        <w:rPr>
          <w:rFonts w:ascii="Cambria" w:hAnsi="Cambria" w:cs="Calibri"/>
          <w:color w:val="000000" w:themeColor="text1"/>
          <w:sz w:val="20"/>
          <w:szCs w:val="20"/>
        </w:rPr>
        <w:t>rze</w:t>
      </w:r>
      <w:r w:rsidR="00963ECE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VAT.</w:t>
      </w:r>
    </w:p>
    <w:p w14:paraId="0364CA2B" w14:textId="77777777" w:rsidR="00885B4B" w:rsidRPr="00885B4B" w:rsidRDefault="00885B4B" w:rsidP="00885B4B">
      <w:pPr>
        <w:pStyle w:val="Akapitzlist"/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</w:p>
    <w:p w14:paraId="2468C9A4" w14:textId="5AFF9E52" w:rsidR="005114F5" w:rsidRPr="00F043B9" w:rsidRDefault="005C58D8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776CE" w:rsidRPr="00F043B9">
        <w:rPr>
          <w:rFonts w:ascii="Cambria" w:hAnsi="Cambria" w:cs="Calibri"/>
          <w:b/>
          <w:color w:val="000000" w:themeColor="text1"/>
          <w:sz w:val="20"/>
          <w:szCs w:val="20"/>
        </w:rPr>
        <w:t>5</w:t>
      </w:r>
    </w:p>
    <w:p w14:paraId="630C52CC" w14:textId="77777777" w:rsidR="00BC4677" w:rsidRPr="00885B4B" w:rsidRDefault="005114F5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885B4B">
        <w:rPr>
          <w:rFonts w:ascii="Cambria" w:hAnsi="Cambria" w:cs="Calibri"/>
          <w:b/>
          <w:color w:val="000000" w:themeColor="text1"/>
          <w:sz w:val="20"/>
          <w:szCs w:val="20"/>
        </w:rPr>
        <w:t>Termin realizacji przedmiotu umowy</w:t>
      </w:r>
    </w:p>
    <w:p w14:paraId="4D40A0AA" w14:textId="77777777" w:rsidR="00885B4B" w:rsidRPr="00885B4B" w:rsidRDefault="003A67B6" w:rsidP="00885B4B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885B4B">
        <w:rPr>
          <w:rFonts w:ascii="Cambria" w:hAnsi="Cambria" w:cs="Calibri"/>
          <w:color w:val="000000" w:themeColor="text1"/>
          <w:sz w:val="20"/>
          <w:szCs w:val="20"/>
        </w:rPr>
        <w:t xml:space="preserve">Wykonawca przystąpi do realizacji zamówienia niezwłocznie po podpisaniu umowy </w:t>
      </w:r>
      <w:r w:rsidRPr="00885B4B">
        <w:rPr>
          <w:rFonts w:ascii="Cambria" w:hAnsi="Cambria" w:cs="Calibri"/>
          <w:color w:val="000000" w:themeColor="text1"/>
          <w:sz w:val="20"/>
          <w:szCs w:val="20"/>
        </w:rPr>
        <w:br/>
        <w:t>z Zamawiającym.</w:t>
      </w:r>
    </w:p>
    <w:p w14:paraId="385D6CC9" w14:textId="1062AB6F" w:rsidR="00885B4B" w:rsidRPr="00885B4B" w:rsidRDefault="00885B4B" w:rsidP="00885B4B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885B4B">
        <w:rPr>
          <w:rFonts w:ascii="Cambria" w:hAnsi="Cambria"/>
          <w:color w:val="000000" w:themeColor="text1"/>
          <w:sz w:val="20"/>
          <w:szCs w:val="20"/>
        </w:rPr>
        <w:t xml:space="preserve">Termin realizacji przedmiotu umowy – </w:t>
      </w:r>
      <w:r w:rsidRPr="00885B4B">
        <w:rPr>
          <w:rFonts w:ascii="Cambria" w:hAnsi="Cambria"/>
          <w:b/>
          <w:bCs/>
          <w:color w:val="000000" w:themeColor="text1"/>
          <w:sz w:val="20"/>
          <w:szCs w:val="20"/>
        </w:rPr>
        <w:t>w ciągu 1</w:t>
      </w:r>
      <w:r w:rsidR="00BC4D71">
        <w:rPr>
          <w:rFonts w:ascii="Cambria" w:hAnsi="Cambria"/>
          <w:b/>
          <w:bCs/>
          <w:color w:val="000000" w:themeColor="text1"/>
          <w:sz w:val="20"/>
          <w:szCs w:val="20"/>
        </w:rPr>
        <w:t>0</w:t>
      </w:r>
      <w:r w:rsidRPr="00885B4B">
        <w:rPr>
          <w:rFonts w:ascii="Cambria" w:hAnsi="Cambria"/>
          <w:b/>
          <w:bCs/>
          <w:color w:val="000000" w:themeColor="text1"/>
          <w:sz w:val="20"/>
          <w:szCs w:val="20"/>
        </w:rPr>
        <w:t xml:space="preserve"> tygodni od dnia podpisania umowy.</w:t>
      </w:r>
    </w:p>
    <w:p w14:paraId="1174A107" w14:textId="1696F5B9" w:rsidR="00885B4B" w:rsidRPr="00885B4B" w:rsidRDefault="00885B4B" w:rsidP="00885B4B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885B4B">
        <w:rPr>
          <w:rFonts w:ascii="Cambria" w:hAnsi="Cambria"/>
          <w:color w:val="000000" w:themeColor="text1"/>
          <w:sz w:val="20"/>
          <w:szCs w:val="20"/>
        </w:rPr>
        <w:lastRenderedPageBreak/>
        <w:t>Strony ustalają terminy poszczególnych etapów wskazanych w § 1 ust. 5 w sposób następujący:</w:t>
      </w:r>
    </w:p>
    <w:p w14:paraId="42524C01" w14:textId="1D7E67BD" w:rsidR="00885B4B" w:rsidRPr="00885B4B" w:rsidRDefault="00885B4B" w:rsidP="00885B4B">
      <w:pPr>
        <w:numPr>
          <w:ilvl w:val="0"/>
          <w:numId w:val="44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885B4B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projekt koncepcyjny – w terminie </w:t>
      </w:r>
      <w:r w:rsidR="00BC4D71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>2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 tygodni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 od dnia podpisania umowy;</w:t>
      </w:r>
    </w:p>
    <w:p w14:paraId="6A3AA09F" w14:textId="63A2B7D3" w:rsidR="00885B4B" w:rsidRPr="00885B4B" w:rsidRDefault="00885B4B" w:rsidP="00885B4B">
      <w:pPr>
        <w:numPr>
          <w:ilvl w:val="0"/>
          <w:numId w:val="44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885B4B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dokumentacja projektowa, przedmiar robót, kosztorys inwestorski - w terminie 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>1</w:t>
      </w:r>
      <w:r w:rsidR="00BC4D71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>0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 tygodni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 od dnia podpisania umowy;</w:t>
      </w:r>
    </w:p>
    <w:p w14:paraId="6630E0EE" w14:textId="7B134200" w:rsidR="00885B4B" w:rsidRPr="00885B4B" w:rsidRDefault="00885B4B" w:rsidP="00885B4B">
      <w:pPr>
        <w:numPr>
          <w:ilvl w:val="0"/>
          <w:numId w:val="44"/>
        </w:numPr>
        <w:ind w:left="851"/>
        <w:contextualSpacing/>
        <w:jc w:val="both"/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</w:pPr>
      <w:r w:rsidRPr="00885B4B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skuteczne zgłoszenie do organu architektoniczno-budowlanego - w terminie 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>1</w:t>
      </w:r>
      <w:r w:rsidR="00BC4D71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>0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u w:val="single"/>
          <w:lang w:eastAsia="hi-IN" w:bidi="hi-IN"/>
        </w:rPr>
        <w:t xml:space="preserve"> tygodni</w:t>
      </w:r>
      <w:r w:rsidRPr="00885B4B">
        <w:rPr>
          <w:rFonts w:ascii="Cambria" w:hAnsi="Cambria"/>
          <w:color w:val="000000" w:themeColor="text1"/>
          <w:kern w:val="1"/>
          <w:sz w:val="20"/>
          <w:szCs w:val="20"/>
          <w:lang w:eastAsia="hi-IN" w:bidi="hi-IN"/>
        </w:rPr>
        <w:t xml:space="preserve"> od dnia podpisania umowy.</w:t>
      </w:r>
    </w:p>
    <w:p w14:paraId="58DF68EC" w14:textId="77777777" w:rsidR="00345063" w:rsidRPr="00885B4B" w:rsidRDefault="00BC4677" w:rsidP="00885B4B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885B4B">
        <w:rPr>
          <w:rFonts w:ascii="Cambria" w:hAnsi="Cambria" w:cs="Calibri"/>
          <w:color w:val="000000" w:themeColor="text1"/>
          <w:sz w:val="20"/>
          <w:szCs w:val="20"/>
        </w:rPr>
        <w:t>Jeżeli niewykonanie zamówienia w umownym terminie będzie spowodowane przyczynami niezależnymi od Wykonawcy, Zamawiający może wyznaczyć w porozumieniu z Wykonawcą dodatkowy termin wykonania zamówienia.</w:t>
      </w:r>
    </w:p>
    <w:p w14:paraId="3959754F" w14:textId="21F07D82" w:rsidR="00DD79CC" w:rsidRPr="00F043B9" w:rsidRDefault="00BC4677" w:rsidP="00885B4B">
      <w:pPr>
        <w:pStyle w:val="Akapitzlist"/>
        <w:numPr>
          <w:ilvl w:val="0"/>
          <w:numId w:val="13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885B4B">
        <w:rPr>
          <w:rFonts w:ascii="Cambria" w:hAnsi="Cambria" w:cs="Calibri"/>
          <w:color w:val="000000" w:themeColor="text1"/>
          <w:sz w:val="20"/>
          <w:szCs w:val="20"/>
        </w:rPr>
        <w:t>W przypadku opóźnień z powodu uzyskiwania przez Wykonawcę niezbędnych opinii i uzgodnień,</w:t>
      </w:r>
      <w:r w:rsidR="003663E1" w:rsidRPr="00885B4B">
        <w:rPr>
          <w:rFonts w:ascii="Cambria" w:hAnsi="Cambria" w:cs="Calibri"/>
          <w:color w:val="000000" w:themeColor="text1"/>
          <w:sz w:val="20"/>
          <w:szCs w:val="20"/>
        </w:rPr>
        <w:t xml:space="preserve"> </w:t>
      </w:r>
      <w:r w:rsidRPr="00885B4B">
        <w:rPr>
          <w:rFonts w:ascii="Cambria" w:hAnsi="Cambria" w:cs="Calibri"/>
          <w:color w:val="000000" w:themeColor="text1"/>
          <w:sz w:val="20"/>
          <w:szCs w:val="20"/>
        </w:rPr>
        <w:t>Wykonawca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będzie musiał udowodnić, iż przyczyna nie leży po jego stronie.</w:t>
      </w:r>
    </w:p>
    <w:p w14:paraId="37F61D9C" w14:textId="77777777" w:rsidR="003A67B6" w:rsidRPr="00F043B9" w:rsidRDefault="003A67B6" w:rsidP="00DE73A0">
      <w:pPr>
        <w:pStyle w:val="Nagwek1"/>
        <w:spacing w:before="0"/>
        <w:jc w:val="both"/>
        <w:rPr>
          <w:rFonts w:ascii="Cambria" w:hAnsi="Cambria" w:cs="Calibri"/>
          <w:color w:val="000000" w:themeColor="text1"/>
          <w:spacing w:val="0"/>
          <w:sz w:val="20"/>
        </w:rPr>
      </w:pPr>
    </w:p>
    <w:p w14:paraId="77DAAF34" w14:textId="0CE643E4" w:rsidR="005114F5" w:rsidRPr="00F043B9" w:rsidRDefault="005C58D8" w:rsidP="00DE73A0">
      <w:pPr>
        <w:pStyle w:val="Nagwek1"/>
        <w:spacing w:before="0"/>
        <w:rPr>
          <w:rFonts w:ascii="Cambria" w:hAnsi="Cambria" w:cs="Calibri"/>
          <w:color w:val="000000" w:themeColor="text1"/>
          <w:sz w:val="20"/>
        </w:rPr>
      </w:pPr>
      <w:r w:rsidRPr="00F043B9">
        <w:rPr>
          <w:rFonts w:ascii="Cambria" w:hAnsi="Cambria" w:cs="Calibri"/>
          <w:color w:val="000000" w:themeColor="text1"/>
          <w:sz w:val="20"/>
        </w:rPr>
        <w:t xml:space="preserve">§ </w:t>
      </w:r>
      <w:r w:rsidR="009776CE" w:rsidRPr="00F043B9">
        <w:rPr>
          <w:rFonts w:ascii="Cambria" w:hAnsi="Cambria" w:cs="Calibri"/>
          <w:color w:val="000000" w:themeColor="text1"/>
          <w:sz w:val="20"/>
        </w:rPr>
        <w:t>6</w:t>
      </w:r>
    </w:p>
    <w:p w14:paraId="1B804D50" w14:textId="77777777" w:rsidR="005114F5" w:rsidRPr="00F043B9" w:rsidRDefault="005114F5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Odbiór dokumentacji</w:t>
      </w:r>
    </w:p>
    <w:p w14:paraId="436563FB" w14:textId="4D4F122B" w:rsidR="00E45967" w:rsidRPr="00F043B9" w:rsidRDefault="003A67B6" w:rsidP="00885B4B">
      <w:pPr>
        <w:pStyle w:val="Akapitzlist"/>
        <w:numPr>
          <w:ilvl w:val="0"/>
          <w:numId w:val="31"/>
        </w:numPr>
        <w:suppressAutoHyphens w:val="0"/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Dokumentem potwierdzającym dokonanie odbioru dokumentacji projektowo-kosztorysowej  wraz z </w:t>
      </w:r>
      <w:r w:rsidR="00DD79CC" w:rsidRPr="00F043B9">
        <w:rPr>
          <w:rFonts w:ascii="Cambria" w:hAnsi="Cambria" w:cs="Calibri"/>
          <w:color w:val="000000" w:themeColor="text1"/>
          <w:sz w:val="20"/>
          <w:szCs w:val="20"/>
        </w:rPr>
        <w:t>decyzją na prowadzenie robót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jest protokół przekazania wraz z oświadczeniem projektanta o kompletności dokumentacji oraz o tym, że projekt został wykonany zgodnie </w:t>
      </w:r>
      <w:r w:rsidR="00B5420C" w:rsidRPr="00F043B9">
        <w:rPr>
          <w:rFonts w:ascii="Cambria" w:hAnsi="Cambria" w:cs="Calibri"/>
          <w:color w:val="000000" w:themeColor="text1"/>
          <w:sz w:val="20"/>
          <w:szCs w:val="20"/>
        </w:rPr>
        <w:br/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 umową, obowiązującymi przepisami prawa oraz normami i jest kompletny z punktu widzenia celu, któremu ma służyć, przygotowany w </w:t>
      </w:r>
      <w:r w:rsidR="00215201" w:rsidRPr="00F043B9">
        <w:rPr>
          <w:rFonts w:ascii="Cambria" w:hAnsi="Cambria" w:cs="Calibri"/>
          <w:color w:val="000000" w:themeColor="text1"/>
          <w:sz w:val="20"/>
          <w:szCs w:val="20"/>
        </w:rPr>
        <w:t>3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egzemplarzach i podpisany przez Strony umowy.</w:t>
      </w:r>
    </w:p>
    <w:p w14:paraId="3B5EFBCB" w14:textId="77777777" w:rsidR="00E45967" w:rsidRPr="00F043B9" w:rsidRDefault="003A67B6" w:rsidP="00885B4B">
      <w:pPr>
        <w:pStyle w:val="Akapitzlist"/>
        <w:numPr>
          <w:ilvl w:val="0"/>
          <w:numId w:val="31"/>
        </w:numPr>
        <w:suppressAutoHyphens w:val="0"/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Podstawę do wystawienia faktury stanowi podpisany protokół odbioru.</w:t>
      </w:r>
    </w:p>
    <w:p w14:paraId="7F8CA5D6" w14:textId="66A74DC2" w:rsidR="003A67B6" w:rsidRPr="00F043B9" w:rsidRDefault="003A67B6" w:rsidP="00885B4B">
      <w:pPr>
        <w:pStyle w:val="Akapitzlist"/>
        <w:numPr>
          <w:ilvl w:val="0"/>
          <w:numId w:val="31"/>
        </w:numPr>
        <w:suppressAutoHyphens w:val="0"/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Podpisanie protokołu odbioru nie oznacza potwierdzenia braku wad fizycznych i prawnych dokumentacji projektowej</w:t>
      </w:r>
    </w:p>
    <w:p w14:paraId="51C2FD8D" w14:textId="0B9A16ED" w:rsidR="005114F5" w:rsidRPr="00F043B9" w:rsidRDefault="005C58D8" w:rsidP="00DE73A0">
      <w:pPr>
        <w:pStyle w:val="Nagwek1"/>
        <w:spacing w:before="0"/>
        <w:rPr>
          <w:rFonts w:ascii="Cambria" w:hAnsi="Cambria" w:cs="Calibri"/>
          <w:color w:val="000000" w:themeColor="text1"/>
          <w:sz w:val="20"/>
        </w:rPr>
      </w:pPr>
      <w:r w:rsidRPr="00F043B9">
        <w:rPr>
          <w:rFonts w:ascii="Cambria" w:hAnsi="Cambria" w:cs="Calibri"/>
          <w:color w:val="000000" w:themeColor="text1"/>
          <w:sz w:val="20"/>
        </w:rPr>
        <w:t xml:space="preserve">§ </w:t>
      </w:r>
      <w:r w:rsidR="009776CE" w:rsidRPr="00F043B9">
        <w:rPr>
          <w:rFonts w:ascii="Cambria" w:hAnsi="Cambria" w:cs="Calibri"/>
          <w:color w:val="000000" w:themeColor="text1"/>
          <w:sz w:val="20"/>
        </w:rPr>
        <w:t>7</w:t>
      </w:r>
    </w:p>
    <w:p w14:paraId="4085D8F9" w14:textId="273C1C12" w:rsidR="005114F5" w:rsidRPr="00F043B9" w:rsidRDefault="005114F5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Wynagrodzenie</w:t>
      </w:r>
    </w:p>
    <w:p w14:paraId="4C486DE2" w14:textId="77777777" w:rsidR="00345063" w:rsidRPr="00F043B9" w:rsidRDefault="00345063" w:rsidP="00885B4B">
      <w:pPr>
        <w:widowControl/>
        <w:numPr>
          <w:ilvl w:val="0"/>
          <w:numId w:val="4"/>
        </w:numPr>
        <w:suppressAutoHyphens w:val="0"/>
        <w:ind w:left="426"/>
        <w:contextualSpacing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Strony ustalają </w:t>
      </w:r>
      <w:r w:rsidRPr="00F043B9">
        <w:rPr>
          <w:rFonts w:ascii="Cambria" w:eastAsia="Times New Roman" w:hAnsi="Cambria" w:cs="Calibri"/>
          <w:b/>
          <w:color w:val="000000" w:themeColor="text1"/>
          <w:sz w:val="20"/>
          <w:szCs w:val="20"/>
          <w:lang w:eastAsia="ar-SA"/>
        </w:rPr>
        <w:t>wynagrodzenie ryczałtowe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 za przedmiot umowy na ogólną kwotę:</w:t>
      </w:r>
    </w:p>
    <w:p w14:paraId="11AC4FE5" w14:textId="4F67F126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b/>
          <w:bCs/>
          <w:color w:val="000000" w:themeColor="text1"/>
          <w:spacing w:val="-1"/>
          <w:sz w:val="20"/>
          <w:szCs w:val="20"/>
          <w:lang w:eastAsia="pl-PL"/>
        </w:rPr>
        <w:t>n</w:t>
      </w:r>
      <w:r w:rsidRPr="00F043B9">
        <w:rPr>
          <w:rFonts w:ascii="Cambria" w:eastAsiaTheme="minorHAnsi" w:hAnsi="Cambria" w:cs="Calibri"/>
          <w:b/>
          <w:bCs/>
          <w:color w:val="000000" w:themeColor="text1"/>
          <w:spacing w:val="1"/>
          <w:sz w:val="20"/>
          <w:szCs w:val="20"/>
          <w:lang w:eastAsia="pl-PL"/>
        </w:rPr>
        <w:t>ett</w:t>
      </w:r>
      <w:r w:rsidRPr="00F043B9">
        <w:rPr>
          <w:rFonts w:ascii="Cambria" w:eastAsiaTheme="minorHAnsi" w:hAnsi="Cambria" w:cs="Calibri"/>
          <w:b/>
          <w:bCs/>
          <w:color w:val="000000" w:themeColor="text1"/>
          <w:spacing w:val="-1"/>
          <w:sz w:val="20"/>
          <w:szCs w:val="20"/>
          <w:lang w:eastAsia="pl-PL"/>
        </w:rPr>
        <w:t>o</w:t>
      </w:r>
      <w:r w:rsidRPr="00F043B9">
        <w:rPr>
          <w:rFonts w:ascii="Cambria" w:eastAsiaTheme="minorHAnsi" w:hAnsi="Cambria" w:cs="Calibri"/>
          <w:b/>
          <w:bCs/>
          <w:color w:val="000000" w:themeColor="text1"/>
          <w:sz w:val="20"/>
          <w:szCs w:val="20"/>
          <w:lang w:eastAsia="pl-PL"/>
        </w:rPr>
        <w:t xml:space="preserve">: 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………………………</w:t>
      </w:r>
      <w:r w:rsidR="00E45967"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…………………………………………………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…..</w:t>
      </w:r>
      <w:r w:rsidRPr="00F043B9">
        <w:rPr>
          <w:rFonts w:ascii="Cambria" w:eastAsiaTheme="minorHAnsi" w:hAnsi="Cambria" w:cs="Calibri"/>
          <w:b/>
          <w:color w:val="000000" w:themeColor="text1"/>
          <w:spacing w:val="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b/>
          <w:color w:val="000000" w:themeColor="text1"/>
          <w:spacing w:val="2"/>
          <w:sz w:val="20"/>
          <w:szCs w:val="20"/>
          <w:lang w:eastAsia="pl-PL"/>
        </w:rPr>
        <w:t>z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ł</w:t>
      </w:r>
    </w:p>
    <w:p w14:paraId="1A81C109" w14:textId="6CD5E27E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>(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3"/>
          <w:sz w:val="20"/>
          <w:szCs w:val="20"/>
          <w:lang w:eastAsia="pl-PL"/>
        </w:rPr>
        <w:t>s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2"/>
          <w:sz w:val="20"/>
          <w:szCs w:val="20"/>
          <w:lang w:eastAsia="pl-PL"/>
        </w:rPr>
        <w:t>ł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owni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e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: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 xml:space="preserve"> …………………………………………………</w:t>
      </w:r>
      <w:r w:rsidR="00E45967"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>…………………………………………………………………………………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>..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)</w:t>
      </w:r>
    </w:p>
    <w:p w14:paraId="7ED73CA0" w14:textId="77777777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pl</w:t>
      </w:r>
      <w:r w:rsidRPr="00F043B9">
        <w:rPr>
          <w:rFonts w:ascii="Cambria" w:eastAsiaTheme="minorHAnsi" w:hAnsi="Cambria" w:cs="Calibri"/>
          <w:color w:val="000000" w:themeColor="text1"/>
          <w:spacing w:val="-2"/>
          <w:sz w:val="20"/>
          <w:szCs w:val="20"/>
          <w:lang w:eastAsia="pl-PL"/>
        </w:rPr>
        <w:t>u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s</w:t>
      </w:r>
      <w:r w:rsidRPr="00F043B9">
        <w:rPr>
          <w:rFonts w:ascii="Cambria" w:eastAsiaTheme="minorHAnsi" w:hAnsi="Cambria" w:cs="Calibri"/>
          <w:color w:val="000000" w:themeColor="text1"/>
          <w:spacing w:val="3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color w:val="000000" w:themeColor="text1"/>
          <w:spacing w:val="-1"/>
          <w:sz w:val="20"/>
          <w:szCs w:val="20"/>
          <w:lang w:eastAsia="pl-PL"/>
        </w:rPr>
        <w:t>p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oda</w:t>
      </w:r>
      <w:r w:rsidRPr="00F043B9">
        <w:rPr>
          <w:rFonts w:ascii="Cambria" w:eastAsiaTheme="minorHAnsi" w:hAnsi="Cambria" w:cs="Calibri"/>
          <w:color w:val="000000" w:themeColor="text1"/>
          <w:spacing w:val="-1"/>
          <w:sz w:val="20"/>
          <w:szCs w:val="20"/>
          <w:lang w:eastAsia="pl-PL"/>
        </w:rPr>
        <w:t>te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k</w:t>
      </w:r>
      <w:r w:rsidRPr="00F043B9">
        <w:rPr>
          <w:rFonts w:ascii="Cambria" w:eastAsiaTheme="minorHAnsi" w:hAnsi="Cambria" w:cs="Calibri"/>
          <w:color w:val="000000" w:themeColor="text1"/>
          <w:spacing w:val="2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color w:val="000000" w:themeColor="text1"/>
          <w:spacing w:val="-8"/>
          <w:sz w:val="20"/>
          <w:szCs w:val="20"/>
          <w:lang w:eastAsia="pl-PL"/>
        </w:rPr>
        <w:t>V</w:t>
      </w:r>
      <w:r w:rsidRPr="00F043B9">
        <w:rPr>
          <w:rFonts w:ascii="Cambria" w:eastAsiaTheme="minorHAnsi" w:hAnsi="Cambria" w:cs="Calibri"/>
          <w:color w:val="000000" w:themeColor="text1"/>
          <w:spacing w:val="-14"/>
          <w:sz w:val="20"/>
          <w:szCs w:val="20"/>
          <w:lang w:eastAsia="pl-PL"/>
        </w:rPr>
        <w:t>A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T wg</w:t>
      </w:r>
      <w:r w:rsidRPr="00F043B9">
        <w:rPr>
          <w:rFonts w:ascii="Cambria" w:eastAsiaTheme="minorHAnsi" w:hAnsi="Cambria" w:cs="Calibri"/>
          <w:color w:val="000000" w:themeColor="text1"/>
          <w:spacing w:val="2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color w:val="000000" w:themeColor="text1"/>
          <w:spacing w:val="-2"/>
          <w:sz w:val="20"/>
          <w:szCs w:val="20"/>
          <w:lang w:eastAsia="pl-PL"/>
        </w:rPr>
        <w:t>o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bowiązu</w:t>
      </w:r>
      <w:r w:rsidRPr="00F043B9">
        <w:rPr>
          <w:rFonts w:ascii="Cambria" w:eastAsiaTheme="minorHAnsi" w:hAnsi="Cambria" w:cs="Calibri"/>
          <w:color w:val="000000" w:themeColor="text1"/>
          <w:spacing w:val="1"/>
          <w:sz w:val="20"/>
          <w:szCs w:val="20"/>
          <w:lang w:eastAsia="pl-PL"/>
        </w:rPr>
        <w:t>j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ą</w:t>
      </w:r>
      <w:r w:rsidRPr="00F043B9">
        <w:rPr>
          <w:rFonts w:ascii="Cambria" w:eastAsiaTheme="minorHAnsi" w:hAnsi="Cambria" w:cs="Calibri"/>
          <w:color w:val="000000" w:themeColor="text1"/>
          <w:spacing w:val="-1"/>
          <w:sz w:val="20"/>
          <w:szCs w:val="20"/>
          <w:lang w:eastAsia="pl-PL"/>
        </w:rPr>
        <w:t>c</w:t>
      </w:r>
      <w:r w:rsidRPr="00F043B9">
        <w:rPr>
          <w:rFonts w:ascii="Cambria" w:eastAsiaTheme="minorHAnsi" w:hAnsi="Cambria" w:cs="Calibri"/>
          <w:color w:val="000000" w:themeColor="text1"/>
          <w:spacing w:val="-2"/>
          <w:sz w:val="20"/>
          <w:szCs w:val="20"/>
          <w:lang w:eastAsia="pl-PL"/>
        </w:rPr>
        <w:t>y</w:t>
      </w:r>
      <w:r w:rsidRPr="00F043B9">
        <w:rPr>
          <w:rFonts w:ascii="Cambria" w:eastAsiaTheme="minorHAnsi" w:hAnsi="Cambria" w:cs="Calibri"/>
          <w:color w:val="000000" w:themeColor="text1"/>
          <w:spacing w:val="1"/>
          <w:sz w:val="20"/>
          <w:szCs w:val="20"/>
          <w:lang w:eastAsia="pl-PL"/>
        </w:rPr>
        <w:t>c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h pr</w:t>
      </w:r>
      <w:r w:rsidRPr="00F043B9">
        <w:rPr>
          <w:rFonts w:ascii="Cambria" w:eastAsiaTheme="minorHAnsi" w:hAnsi="Cambria" w:cs="Calibri"/>
          <w:color w:val="000000" w:themeColor="text1"/>
          <w:spacing w:val="-2"/>
          <w:sz w:val="20"/>
          <w:szCs w:val="20"/>
          <w:lang w:eastAsia="pl-PL"/>
        </w:rPr>
        <w:t>z</w:t>
      </w:r>
      <w:r w:rsidRPr="00F043B9">
        <w:rPr>
          <w:rFonts w:ascii="Cambria" w:eastAsiaTheme="minorHAnsi" w:hAnsi="Cambria" w:cs="Calibri"/>
          <w:color w:val="000000" w:themeColor="text1"/>
          <w:spacing w:val="-1"/>
          <w:sz w:val="20"/>
          <w:szCs w:val="20"/>
          <w:lang w:eastAsia="pl-PL"/>
        </w:rPr>
        <w:t>e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pi</w:t>
      </w:r>
      <w:r w:rsidRPr="00F043B9">
        <w:rPr>
          <w:rFonts w:ascii="Cambria" w:eastAsiaTheme="minorHAnsi" w:hAnsi="Cambria" w:cs="Calibri"/>
          <w:color w:val="000000" w:themeColor="text1"/>
          <w:spacing w:val="1"/>
          <w:sz w:val="20"/>
          <w:szCs w:val="20"/>
          <w:lang w:eastAsia="pl-PL"/>
        </w:rPr>
        <w:t>s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ów</w:t>
      </w:r>
    </w:p>
    <w:p w14:paraId="223DB578" w14:textId="77777777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b/>
          <w:bCs/>
          <w:color w:val="000000" w:themeColor="text1"/>
          <w:sz w:val="20"/>
          <w:szCs w:val="20"/>
          <w:lang w:eastAsia="pl-PL"/>
        </w:rPr>
        <w:t>p</w:t>
      </w:r>
      <w:r w:rsidRPr="00F043B9">
        <w:rPr>
          <w:rFonts w:ascii="Cambria" w:eastAsiaTheme="minorHAnsi" w:hAnsi="Cambria" w:cs="Calibri"/>
          <w:b/>
          <w:bCs/>
          <w:color w:val="000000" w:themeColor="text1"/>
          <w:spacing w:val="-1"/>
          <w:sz w:val="20"/>
          <w:szCs w:val="20"/>
          <w:lang w:eastAsia="pl-PL"/>
        </w:rPr>
        <w:t>o</w:t>
      </w:r>
      <w:r w:rsidRPr="00F043B9">
        <w:rPr>
          <w:rFonts w:ascii="Cambria" w:eastAsiaTheme="minorHAnsi" w:hAnsi="Cambria" w:cs="Calibri"/>
          <w:b/>
          <w:bCs/>
          <w:color w:val="000000" w:themeColor="text1"/>
          <w:sz w:val="20"/>
          <w:szCs w:val="20"/>
          <w:lang w:eastAsia="pl-PL"/>
        </w:rPr>
        <w:t>dat</w:t>
      </w:r>
      <w:r w:rsidRPr="00F043B9">
        <w:rPr>
          <w:rFonts w:ascii="Cambria" w:eastAsiaTheme="minorHAnsi" w:hAnsi="Cambria" w:cs="Calibri"/>
          <w:b/>
          <w:bCs/>
          <w:color w:val="000000" w:themeColor="text1"/>
          <w:spacing w:val="1"/>
          <w:sz w:val="20"/>
          <w:szCs w:val="20"/>
          <w:lang w:eastAsia="pl-PL"/>
        </w:rPr>
        <w:t>e</w:t>
      </w:r>
      <w:r w:rsidRPr="00F043B9">
        <w:rPr>
          <w:rFonts w:ascii="Cambria" w:eastAsiaTheme="minorHAnsi" w:hAnsi="Cambria" w:cs="Calibri"/>
          <w:b/>
          <w:bCs/>
          <w:color w:val="000000" w:themeColor="text1"/>
          <w:sz w:val="20"/>
          <w:szCs w:val="20"/>
          <w:lang w:eastAsia="pl-PL"/>
        </w:rPr>
        <w:t>k</w:t>
      </w:r>
      <w:r w:rsidRPr="00F043B9">
        <w:rPr>
          <w:rFonts w:ascii="Cambria" w:eastAsiaTheme="minorHAnsi" w:hAnsi="Cambria" w:cs="Calibri"/>
          <w:b/>
          <w:bCs/>
          <w:color w:val="000000" w:themeColor="text1"/>
          <w:spacing w:val="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b/>
          <w:bCs/>
          <w:color w:val="000000" w:themeColor="text1"/>
          <w:spacing w:val="-1"/>
          <w:sz w:val="20"/>
          <w:szCs w:val="20"/>
          <w:lang w:eastAsia="pl-PL"/>
        </w:rPr>
        <w:t>V</w:t>
      </w:r>
      <w:r w:rsidRPr="00F043B9">
        <w:rPr>
          <w:rFonts w:ascii="Cambria" w:eastAsiaTheme="minorHAnsi" w:hAnsi="Cambria" w:cs="Calibri"/>
          <w:b/>
          <w:bCs/>
          <w:color w:val="000000" w:themeColor="text1"/>
          <w:sz w:val="20"/>
          <w:szCs w:val="20"/>
          <w:lang w:eastAsia="pl-PL"/>
        </w:rPr>
        <w:t xml:space="preserve">AT 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wyno</w:t>
      </w:r>
      <w:r w:rsidRPr="00F043B9">
        <w:rPr>
          <w:rFonts w:ascii="Cambria" w:eastAsiaTheme="minorHAnsi" w:hAnsi="Cambria" w:cs="Calibri"/>
          <w:color w:val="000000" w:themeColor="text1"/>
          <w:spacing w:val="1"/>
          <w:sz w:val="20"/>
          <w:szCs w:val="20"/>
          <w:lang w:eastAsia="pl-PL"/>
        </w:rPr>
        <w:t>s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i ……………….</w:t>
      </w:r>
      <w:r w:rsidRPr="00F043B9">
        <w:rPr>
          <w:rFonts w:ascii="Cambria" w:eastAsiaTheme="minorHAnsi" w:hAnsi="Cambria" w:cs="Calibri"/>
          <w:color w:val="000000" w:themeColor="text1"/>
          <w:spacing w:val="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 xml:space="preserve">%, </w:t>
      </w:r>
      <w:r w:rsidRPr="00F043B9">
        <w:rPr>
          <w:rFonts w:ascii="Cambria" w:eastAsiaTheme="minorHAnsi" w:hAnsi="Cambria" w:cs="Calibri"/>
          <w:color w:val="000000" w:themeColor="text1"/>
          <w:spacing w:val="-1"/>
          <w:sz w:val="20"/>
          <w:szCs w:val="20"/>
          <w:lang w:eastAsia="pl-PL"/>
        </w:rPr>
        <w:t>c</w:t>
      </w: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 xml:space="preserve">zyli 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…………………………..</w:t>
      </w:r>
      <w:r w:rsidRPr="00F043B9">
        <w:rPr>
          <w:rFonts w:ascii="Cambria" w:eastAsiaTheme="minorHAnsi" w:hAnsi="Cambria" w:cs="Calibri"/>
          <w:b/>
          <w:color w:val="000000" w:themeColor="text1"/>
          <w:spacing w:val="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b/>
          <w:color w:val="000000" w:themeColor="text1"/>
          <w:spacing w:val="2"/>
          <w:sz w:val="20"/>
          <w:szCs w:val="20"/>
          <w:lang w:eastAsia="pl-PL"/>
        </w:rPr>
        <w:t>z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ł</w:t>
      </w:r>
    </w:p>
    <w:p w14:paraId="34679370" w14:textId="3F274532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>(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3"/>
          <w:sz w:val="20"/>
          <w:szCs w:val="20"/>
          <w:lang w:eastAsia="pl-PL"/>
        </w:rPr>
        <w:t>s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2"/>
          <w:sz w:val="20"/>
          <w:szCs w:val="20"/>
          <w:lang w:eastAsia="pl-PL"/>
        </w:rPr>
        <w:t>ł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owni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e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: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……………………………</w:t>
      </w:r>
      <w:r w:rsidR="00E45967"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……………………………………………………………………………………………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…………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)</w:t>
      </w:r>
    </w:p>
    <w:p w14:paraId="048FF72C" w14:textId="77777777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  <w:t>co stanowi wynagrodzenie w kwocie</w:t>
      </w:r>
    </w:p>
    <w:p w14:paraId="220A1167" w14:textId="6602ECC1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b/>
          <w:bCs/>
          <w:color w:val="000000" w:themeColor="text1"/>
          <w:spacing w:val="-1"/>
          <w:sz w:val="20"/>
          <w:szCs w:val="20"/>
          <w:lang w:eastAsia="pl-PL"/>
        </w:rPr>
        <w:t>brutto</w:t>
      </w:r>
      <w:r w:rsidRPr="00F043B9">
        <w:rPr>
          <w:rFonts w:ascii="Cambria" w:eastAsiaTheme="minorHAnsi" w:hAnsi="Cambria" w:cs="Calibri"/>
          <w:b/>
          <w:bCs/>
          <w:color w:val="000000" w:themeColor="text1"/>
          <w:sz w:val="20"/>
          <w:szCs w:val="20"/>
          <w:lang w:eastAsia="pl-PL"/>
        </w:rPr>
        <w:t xml:space="preserve">: 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………………………</w:t>
      </w:r>
      <w:r w:rsidR="00E45967"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…………………………………………………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….</w:t>
      </w:r>
      <w:r w:rsidRPr="00F043B9">
        <w:rPr>
          <w:rFonts w:ascii="Cambria" w:eastAsiaTheme="minorHAnsi" w:hAnsi="Cambria" w:cs="Calibri"/>
          <w:b/>
          <w:color w:val="000000" w:themeColor="text1"/>
          <w:spacing w:val="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b/>
          <w:color w:val="000000" w:themeColor="text1"/>
          <w:spacing w:val="2"/>
          <w:sz w:val="20"/>
          <w:szCs w:val="20"/>
          <w:lang w:eastAsia="pl-PL"/>
        </w:rPr>
        <w:t>z</w:t>
      </w:r>
      <w:r w:rsidRPr="00F043B9">
        <w:rPr>
          <w:rFonts w:ascii="Cambria" w:eastAsiaTheme="minorHAnsi" w:hAnsi="Cambria" w:cs="Calibri"/>
          <w:b/>
          <w:color w:val="000000" w:themeColor="text1"/>
          <w:sz w:val="20"/>
          <w:szCs w:val="20"/>
          <w:lang w:eastAsia="pl-PL"/>
        </w:rPr>
        <w:t>ł</w:t>
      </w:r>
    </w:p>
    <w:p w14:paraId="774A5BA8" w14:textId="6657564E" w:rsidR="00345063" w:rsidRPr="00F043B9" w:rsidRDefault="00345063" w:rsidP="00885B4B">
      <w:pPr>
        <w:widowControl/>
        <w:suppressAutoHyphens w:val="0"/>
        <w:ind w:left="426"/>
        <w:jc w:val="both"/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>(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3"/>
          <w:sz w:val="20"/>
          <w:szCs w:val="20"/>
          <w:lang w:eastAsia="pl-PL"/>
        </w:rPr>
        <w:t>s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2"/>
          <w:sz w:val="20"/>
          <w:szCs w:val="20"/>
          <w:lang w:eastAsia="pl-PL"/>
        </w:rPr>
        <w:t>ł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owni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e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: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-1"/>
          <w:sz w:val="20"/>
          <w:szCs w:val="20"/>
          <w:lang w:eastAsia="pl-PL"/>
        </w:rPr>
        <w:t xml:space="preserve"> 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………………</w:t>
      </w:r>
      <w:r w:rsidR="00E45967"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……………………………………………………………………………</w:t>
      </w:r>
      <w:r w:rsidRPr="00F043B9">
        <w:rPr>
          <w:rFonts w:ascii="Cambria" w:eastAsiaTheme="minorHAnsi" w:hAnsi="Cambria" w:cs="Calibri"/>
          <w:i/>
          <w:iCs/>
          <w:color w:val="000000" w:themeColor="text1"/>
          <w:spacing w:val="1"/>
          <w:sz w:val="20"/>
          <w:szCs w:val="20"/>
          <w:lang w:eastAsia="pl-PL"/>
        </w:rPr>
        <w:t>………………………………………</w:t>
      </w:r>
      <w:r w:rsidRPr="00F043B9">
        <w:rPr>
          <w:rFonts w:ascii="Cambria" w:eastAsiaTheme="minorHAnsi" w:hAnsi="Cambria" w:cs="Calibri"/>
          <w:i/>
          <w:iCs/>
          <w:color w:val="000000" w:themeColor="text1"/>
          <w:sz w:val="20"/>
          <w:szCs w:val="20"/>
          <w:lang w:eastAsia="pl-PL"/>
        </w:rPr>
        <w:t>)</w:t>
      </w:r>
    </w:p>
    <w:p w14:paraId="7AAB218E" w14:textId="6D78D289" w:rsidR="00345063" w:rsidRPr="00F043B9" w:rsidRDefault="00345063" w:rsidP="00885B4B">
      <w:pPr>
        <w:widowControl/>
        <w:suppressAutoHyphens w:val="0"/>
        <w:ind w:left="426"/>
        <w:contextualSpacing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Wynagrodzenie obejmuje koszty przygotowania kompletnej dokumentacji, jej kopii </w:t>
      </w:r>
      <w:r w:rsidR="00B5420C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oraz wszelkiego rodzaju opłat występujących na etapie przygotowania dokumentacji, niezbędnych do wykonania przedmiotu umowy określonego w §1.</w:t>
      </w:r>
    </w:p>
    <w:p w14:paraId="3619EC84" w14:textId="77777777" w:rsidR="00345063" w:rsidRPr="00F043B9" w:rsidRDefault="00345063" w:rsidP="00885B4B">
      <w:pPr>
        <w:widowControl/>
        <w:numPr>
          <w:ilvl w:val="0"/>
          <w:numId w:val="4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="Times New Roman" w:hAnsi="Cambria" w:cs="Calibri"/>
          <w:color w:val="000000" w:themeColor="text1"/>
          <w:spacing w:val="-7"/>
          <w:sz w:val="20"/>
          <w:szCs w:val="20"/>
          <w:lang w:eastAsia="pl-PL"/>
        </w:rPr>
        <w:t>W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ynagrod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z</w:t>
      </w:r>
      <w:r w:rsidRPr="00F043B9">
        <w:rPr>
          <w:rFonts w:ascii="Cambria" w:eastAsia="Times New Roman" w:hAnsi="Cambria" w:cs="Calibri"/>
          <w:color w:val="000000" w:themeColor="text1"/>
          <w:spacing w:val="-1"/>
          <w:sz w:val="20"/>
          <w:szCs w:val="20"/>
          <w:lang w:eastAsia="pl-PL"/>
        </w:rPr>
        <w:t>e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n</w:t>
      </w:r>
      <w:r w:rsidRPr="00F043B9">
        <w:rPr>
          <w:rFonts w:ascii="Cambria" w:eastAsia="Times New Roman" w:hAnsi="Cambria" w:cs="Calibri"/>
          <w:color w:val="000000" w:themeColor="text1"/>
          <w:spacing w:val="2"/>
          <w:sz w:val="20"/>
          <w:szCs w:val="20"/>
          <w:lang w:eastAsia="pl-PL"/>
        </w:rPr>
        <w:t>i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e</w:t>
      </w:r>
      <w:r w:rsidRPr="00F043B9">
        <w:rPr>
          <w:rFonts w:ascii="Cambria" w:eastAsia="Times New Roman" w:hAnsi="Cambria" w:cs="Calibri"/>
          <w:color w:val="000000" w:themeColor="text1"/>
          <w:spacing w:val="-1"/>
          <w:sz w:val="20"/>
          <w:szCs w:val="20"/>
          <w:lang w:eastAsia="pl-PL"/>
        </w:rPr>
        <w:t xml:space="preserve"> </w:t>
      </w:r>
      <w:r w:rsidRPr="00F043B9">
        <w:rPr>
          <w:rFonts w:ascii="Cambria" w:eastAsia="Times New Roman" w:hAnsi="Cambria" w:cs="Calibri"/>
          <w:color w:val="000000" w:themeColor="text1"/>
          <w:spacing w:val="-7"/>
          <w:sz w:val="20"/>
          <w:szCs w:val="20"/>
          <w:lang w:eastAsia="pl-PL"/>
        </w:rPr>
        <w:t>W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y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k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on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a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w</w:t>
      </w:r>
      <w:r w:rsidRPr="00F043B9">
        <w:rPr>
          <w:rFonts w:ascii="Cambria" w:eastAsia="Times New Roman" w:hAnsi="Cambria" w:cs="Calibri"/>
          <w:color w:val="000000" w:themeColor="text1"/>
          <w:spacing w:val="1"/>
          <w:sz w:val="20"/>
          <w:szCs w:val="20"/>
          <w:lang w:eastAsia="pl-PL"/>
        </w:rPr>
        <w:t>c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y 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z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o</w:t>
      </w:r>
      <w:r w:rsidRPr="00F043B9">
        <w:rPr>
          <w:rFonts w:ascii="Cambria" w:eastAsia="Times New Roman" w:hAnsi="Cambria" w:cs="Calibri"/>
          <w:color w:val="000000" w:themeColor="text1"/>
          <w:spacing w:val="1"/>
          <w:sz w:val="20"/>
          <w:szCs w:val="20"/>
          <w:lang w:eastAsia="pl-PL"/>
        </w:rPr>
        <w:t>s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tanie z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a</w:t>
      </w:r>
      <w:r w:rsidRPr="00F043B9">
        <w:rPr>
          <w:rFonts w:ascii="Cambria" w:eastAsia="Times New Roman" w:hAnsi="Cambria" w:cs="Calibri"/>
          <w:color w:val="000000" w:themeColor="text1"/>
          <w:spacing w:val="2"/>
          <w:sz w:val="20"/>
          <w:szCs w:val="20"/>
          <w:lang w:eastAsia="pl-PL"/>
        </w:rPr>
        <w:t>p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ł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a</w:t>
      </w:r>
      <w:r w:rsidRPr="00F043B9">
        <w:rPr>
          <w:rFonts w:ascii="Cambria" w:eastAsia="Times New Roman" w:hAnsi="Cambria" w:cs="Calibri"/>
          <w:color w:val="000000" w:themeColor="text1"/>
          <w:spacing w:val="1"/>
          <w:sz w:val="20"/>
          <w:szCs w:val="20"/>
          <w:lang w:eastAsia="pl-PL"/>
        </w:rPr>
        <w:t>c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one pr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z</w:t>
      </w:r>
      <w:r w:rsidRPr="00F043B9">
        <w:rPr>
          <w:rFonts w:ascii="Cambria" w:eastAsia="Times New Roman" w:hAnsi="Cambria" w:cs="Calibri"/>
          <w:color w:val="000000" w:themeColor="text1"/>
          <w:spacing w:val="-1"/>
          <w:sz w:val="20"/>
          <w:szCs w:val="20"/>
          <w:lang w:eastAsia="pl-PL"/>
        </w:rPr>
        <w:t>e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l</w:t>
      </w:r>
      <w:r w:rsidRPr="00F043B9">
        <w:rPr>
          <w:rFonts w:ascii="Cambria" w:eastAsia="Times New Roman" w:hAnsi="Cambria" w:cs="Calibri"/>
          <w:color w:val="000000" w:themeColor="text1"/>
          <w:spacing w:val="1"/>
          <w:sz w:val="20"/>
          <w:szCs w:val="20"/>
          <w:lang w:eastAsia="pl-PL"/>
        </w:rPr>
        <w:t>e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w</w:t>
      </w:r>
      <w:r w:rsidRPr="00F043B9">
        <w:rPr>
          <w:rFonts w:ascii="Cambria" w:eastAsia="Times New Roman" w:hAnsi="Cambria" w:cs="Calibri"/>
          <w:color w:val="000000" w:themeColor="text1"/>
          <w:spacing w:val="-1"/>
          <w:sz w:val="20"/>
          <w:szCs w:val="20"/>
          <w:lang w:eastAsia="pl-PL"/>
        </w:rPr>
        <w:t>e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m z</w:t>
      </w:r>
      <w:r w:rsidRPr="00F043B9">
        <w:rPr>
          <w:rFonts w:ascii="Cambria" w:eastAsia="Times New Roman" w:hAnsi="Cambria" w:cs="Calibri"/>
          <w:color w:val="000000" w:themeColor="text1"/>
          <w:spacing w:val="2"/>
          <w:sz w:val="20"/>
          <w:szCs w:val="20"/>
          <w:lang w:eastAsia="pl-PL"/>
        </w:rPr>
        <w:t xml:space="preserve"> </w:t>
      </w:r>
      <w:r w:rsidRPr="00F043B9">
        <w:rPr>
          <w:rFonts w:ascii="Cambria" w:eastAsia="Times New Roman" w:hAnsi="Cambria" w:cs="Calibri"/>
          <w:color w:val="000000" w:themeColor="text1"/>
          <w:spacing w:val="-4"/>
          <w:sz w:val="20"/>
          <w:szCs w:val="20"/>
          <w:lang w:eastAsia="pl-PL"/>
        </w:rPr>
        <w:t>k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onta </w:t>
      </w:r>
      <w:r w:rsidRPr="00F043B9">
        <w:rPr>
          <w:rFonts w:ascii="Cambria" w:eastAsia="Times New Roman" w:hAnsi="Cambria" w:cs="Calibri"/>
          <w:color w:val="000000" w:themeColor="text1"/>
          <w:spacing w:val="-6"/>
          <w:sz w:val="20"/>
          <w:szCs w:val="20"/>
          <w:lang w:eastAsia="pl-PL"/>
        </w:rPr>
        <w:t>Z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amawia</w:t>
      </w:r>
      <w:r w:rsidRPr="00F043B9">
        <w:rPr>
          <w:rFonts w:ascii="Cambria" w:eastAsia="Times New Roman" w:hAnsi="Cambria" w:cs="Calibri"/>
          <w:color w:val="000000" w:themeColor="text1"/>
          <w:spacing w:val="-1"/>
          <w:sz w:val="20"/>
          <w:szCs w:val="20"/>
          <w:lang w:eastAsia="pl-PL"/>
        </w:rPr>
        <w:t>j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ą</w:t>
      </w:r>
      <w:r w:rsidRPr="00F043B9">
        <w:rPr>
          <w:rFonts w:ascii="Cambria" w:eastAsia="Times New Roman" w:hAnsi="Cambria" w:cs="Calibri"/>
          <w:color w:val="000000" w:themeColor="text1"/>
          <w:spacing w:val="1"/>
          <w:sz w:val="20"/>
          <w:szCs w:val="20"/>
          <w:lang w:eastAsia="pl-PL"/>
        </w:rPr>
        <w:t>c</w:t>
      </w:r>
      <w:r w:rsidRPr="00F043B9">
        <w:rPr>
          <w:rFonts w:ascii="Cambria" w:eastAsia="Times New Roman" w:hAnsi="Cambria" w:cs="Calibri"/>
          <w:color w:val="000000" w:themeColor="text1"/>
          <w:spacing w:val="-1"/>
          <w:sz w:val="20"/>
          <w:szCs w:val="20"/>
          <w:lang w:eastAsia="pl-PL"/>
        </w:rPr>
        <w:t>e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go na </w:t>
      </w:r>
      <w:r w:rsidRPr="00F043B9">
        <w:rPr>
          <w:rFonts w:ascii="Cambria" w:eastAsia="Times New Roman" w:hAnsi="Cambria" w:cs="Calibri"/>
          <w:color w:val="000000" w:themeColor="text1"/>
          <w:spacing w:val="-2"/>
          <w:sz w:val="20"/>
          <w:szCs w:val="20"/>
          <w:lang w:eastAsia="pl-PL"/>
        </w:rPr>
        <w:t>k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onto </w:t>
      </w:r>
      <w:r w:rsidRPr="00F043B9">
        <w:rPr>
          <w:rFonts w:ascii="Cambria" w:eastAsia="Times New Roman" w:hAnsi="Cambria" w:cs="Calibri"/>
          <w:color w:val="000000" w:themeColor="text1"/>
          <w:spacing w:val="-7"/>
          <w:sz w:val="20"/>
          <w:szCs w:val="20"/>
          <w:lang w:eastAsia="pl-PL"/>
        </w:rPr>
        <w:t>W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y</w:t>
      </w:r>
      <w:r w:rsidRPr="00F043B9">
        <w:rPr>
          <w:rFonts w:ascii="Cambria" w:eastAsia="Times New Roman" w:hAnsi="Cambria" w:cs="Calibri"/>
          <w:color w:val="000000" w:themeColor="text1"/>
          <w:spacing w:val="-4"/>
          <w:sz w:val="20"/>
          <w:szCs w:val="20"/>
          <w:lang w:eastAsia="pl-PL"/>
        </w:rPr>
        <w:t>k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onaw</w:t>
      </w:r>
      <w:r w:rsidRPr="00F043B9">
        <w:rPr>
          <w:rFonts w:ascii="Cambria" w:eastAsia="Times New Roman" w:hAnsi="Cambria" w:cs="Calibri"/>
          <w:color w:val="000000" w:themeColor="text1"/>
          <w:spacing w:val="1"/>
          <w:sz w:val="20"/>
          <w:szCs w:val="20"/>
          <w:lang w:eastAsia="pl-PL"/>
        </w:rPr>
        <w:t>c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>y, do którego bank otworzył tzw. rachunek VAT.</w:t>
      </w:r>
    </w:p>
    <w:p w14:paraId="7A3F3E04" w14:textId="15F9C241" w:rsidR="00047081" w:rsidRPr="00F043B9" w:rsidRDefault="00345063" w:rsidP="00885B4B">
      <w:pPr>
        <w:widowControl/>
        <w:numPr>
          <w:ilvl w:val="0"/>
          <w:numId w:val="4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Zamawiający zobowiązuje się do zapłaty faktury VAT w terminie do 21 dni, od daty doręczenia faktury do siedziby Urzędu Gminy Tomaszów Mazowiecki.</w:t>
      </w:r>
    </w:p>
    <w:p w14:paraId="607F8093" w14:textId="77777777" w:rsidR="00047081" w:rsidRPr="00F043B9" w:rsidRDefault="00047081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3D1D4E12" w14:textId="6F17F6E5" w:rsidR="00047081" w:rsidRPr="00F043B9" w:rsidRDefault="00047081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776CE" w:rsidRPr="00F043B9">
        <w:rPr>
          <w:rFonts w:ascii="Cambria" w:hAnsi="Cambria" w:cs="Calibri"/>
          <w:b/>
          <w:color w:val="000000" w:themeColor="text1"/>
          <w:sz w:val="20"/>
          <w:szCs w:val="20"/>
        </w:rPr>
        <w:t>8</w:t>
      </w:r>
    </w:p>
    <w:p w14:paraId="2848CD66" w14:textId="77777777" w:rsidR="00047081" w:rsidRPr="00F043B9" w:rsidRDefault="00047081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Kary umowne</w:t>
      </w:r>
    </w:p>
    <w:p w14:paraId="5071ACC6" w14:textId="77777777" w:rsidR="00E45967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W razie niewykonania lub nienależytego wykonania przedmiotu umowy Wykonawca zapłaci Zamawiającemu karę umowną:</w:t>
      </w:r>
    </w:p>
    <w:p w14:paraId="3183204C" w14:textId="3403AC54" w:rsidR="00E45967" w:rsidRPr="00F043B9" w:rsidRDefault="00047081" w:rsidP="00885B4B">
      <w:pPr>
        <w:pStyle w:val="Akapitzlist"/>
        <w:widowControl/>
        <w:numPr>
          <w:ilvl w:val="0"/>
          <w:numId w:val="33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za zwłokę w wykonaniu dokumentacji projektowej – w wysokości równej 0,5% wynagrodzenia brutto określonego w § </w:t>
      </w:r>
      <w:r w:rsidR="003663E1" w:rsidRPr="00F043B9">
        <w:rPr>
          <w:rFonts w:ascii="Cambria" w:hAnsi="Cambria" w:cs="Calibri"/>
          <w:color w:val="000000" w:themeColor="text1"/>
          <w:sz w:val="20"/>
          <w:szCs w:val="20"/>
        </w:rPr>
        <w:t>7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ust. 1 niniejszej umowy za każdy dzień zwłoki,</w:t>
      </w:r>
    </w:p>
    <w:p w14:paraId="563419B2" w14:textId="7D559906" w:rsidR="00E45967" w:rsidRPr="00F043B9" w:rsidRDefault="00047081" w:rsidP="00885B4B">
      <w:pPr>
        <w:pStyle w:val="Akapitzlist"/>
        <w:widowControl/>
        <w:numPr>
          <w:ilvl w:val="0"/>
          <w:numId w:val="33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za zwłokę w usunięciu wad </w:t>
      </w:r>
      <w:r w:rsidR="003663E1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w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dokumentacji projektowej – w wysokości równej 1% wynagrodzenia brutto określonego w § </w:t>
      </w:r>
      <w:r w:rsidR="003663E1" w:rsidRPr="00F043B9">
        <w:rPr>
          <w:rFonts w:ascii="Cambria" w:hAnsi="Cambria" w:cs="Calibri"/>
          <w:color w:val="000000" w:themeColor="text1"/>
          <w:sz w:val="20"/>
          <w:szCs w:val="20"/>
        </w:rPr>
        <w:t>7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ust. 1 niniejszej umowy za każdy dzień zwłoki,</w:t>
      </w:r>
    </w:p>
    <w:p w14:paraId="432845C6" w14:textId="3FE676D1" w:rsidR="00E45967" w:rsidRPr="00F043B9" w:rsidRDefault="00047081" w:rsidP="00885B4B">
      <w:pPr>
        <w:pStyle w:val="Akapitzlist"/>
        <w:widowControl/>
        <w:numPr>
          <w:ilvl w:val="0"/>
          <w:numId w:val="33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za odstąpienie od umowy z winy Wykonawcy w wysokości 20% wynagrodzenia brutto określonego w § </w:t>
      </w:r>
      <w:r w:rsidR="003663E1" w:rsidRPr="00F043B9">
        <w:rPr>
          <w:rFonts w:ascii="Cambria" w:hAnsi="Cambria" w:cs="Calibri"/>
          <w:color w:val="000000" w:themeColor="text1"/>
          <w:sz w:val="20"/>
          <w:szCs w:val="20"/>
        </w:rPr>
        <w:t>8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ust. 1 niniejszej umowy.</w:t>
      </w:r>
    </w:p>
    <w:p w14:paraId="21A1D61C" w14:textId="4F31C695" w:rsidR="00E45967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Jeżeli Wykonawca wykonuje swoje obowiązki nieterminowo lub w sposób nienależyty lub </w:t>
      </w:r>
      <w:r w:rsidR="00B5420C" w:rsidRPr="00F043B9">
        <w:rPr>
          <w:rFonts w:ascii="Cambria" w:hAnsi="Cambria" w:cs="Calibri"/>
          <w:color w:val="000000" w:themeColor="text1"/>
          <w:sz w:val="20"/>
          <w:szCs w:val="20"/>
        </w:rPr>
        <w:br/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nie wykonuje swoich obowiązków wynikających z umowy, Zamawiający jest upoważniony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br/>
        <w:t>do odstąpienia od umowy, składając pisemne oświadczenie.</w:t>
      </w:r>
    </w:p>
    <w:p w14:paraId="09418CBB" w14:textId="77777777" w:rsidR="00E45967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Zamawiającemu przysługuje prawo naliczania kar umownych wysokości  do 50% wynagrodzenia brutto określonego w § 8 ust. 1 niniejszej umowy.</w:t>
      </w:r>
    </w:p>
    <w:p w14:paraId="639B1E8B" w14:textId="1A0B750D" w:rsidR="00E45967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Zamawiający zapłaci Wykonawcy kary umowne z tytułu odstąpienia od umowy z przyczyn,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br/>
        <w:t xml:space="preserve">za które odpowiedzialność ponosi Zamawiający w wysokości 20% wynagrodzenia brutto,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br/>
        <w:t xml:space="preserve">za wyjątkiem odstąpienia od umowy na podstawie § </w:t>
      </w:r>
      <w:r w:rsidR="005130CD" w:rsidRPr="00F043B9">
        <w:rPr>
          <w:rFonts w:ascii="Cambria" w:hAnsi="Cambria" w:cs="Calibri"/>
          <w:color w:val="000000" w:themeColor="text1"/>
          <w:sz w:val="20"/>
          <w:szCs w:val="20"/>
        </w:rPr>
        <w:t>8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 ust. </w:t>
      </w:r>
      <w:r w:rsidR="005130CD" w:rsidRPr="00F043B9">
        <w:rPr>
          <w:rFonts w:ascii="Cambria" w:hAnsi="Cambria" w:cs="Calibri"/>
          <w:color w:val="000000" w:themeColor="text1"/>
          <w:sz w:val="20"/>
          <w:szCs w:val="20"/>
        </w:rPr>
        <w:t>5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14:paraId="17BDFEF1" w14:textId="439C22DD" w:rsidR="005130CD" w:rsidRPr="00F043B9" w:rsidRDefault="005130CD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W razie zaistnienia istotnej zmiany okoliczności powodującej, że wykonanie umowy nie leży </w:t>
      </w:r>
      <w:r w:rsidR="00B5420C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w interesie publicznym, czego nie można było przewidzieć w chwili zawarcia umowy, Zamawiający może odstąpić od umowy w terminie 21 dni od powzięcia wiadomości o tych okolicznościach,</w:t>
      </w:r>
    </w:p>
    <w:p w14:paraId="5348F140" w14:textId="57F23EDE" w:rsidR="00E45967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Zamawiający ma prawo dokonać potrącenia naliczonych i należnych mu kar z płatności </w:t>
      </w:r>
      <w:r w:rsidR="00B5420C" w:rsidRPr="00F043B9">
        <w:rPr>
          <w:rFonts w:ascii="Cambria" w:hAnsi="Cambria" w:cs="Calibri"/>
          <w:color w:val="000000" w:themeColor="text1"/>
          <w:sz w:val="20"/>
          <w:szCs w:val="20"/>
        </w:rPr>
        <w:br/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za fakturę wystawioną przez Wykonawcę.</w:t>
      </w:r>
    </w:p>
    <w:p w14:paraId="6255362B" w14:textId="77777777" w:rsidR="00E45967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lastRenderedPageBreak/>
        <w:t>Jeżeli na skutek niewykonania lub nienależytego wykonywania przedmiotu umowy Zamawiający poniesie szkodę, to Wykonawca zobowiązuje się pokryć tę szkodę w pełnej wysokości.</w:t>
      </w:r>
    </w:p>
    <w:p w14:paraId="71E83AD0" w14:textId="6BA2DF16" w:rsidR="00047081" w:rsidRPr="00F043B9" w:rsidRDefault="00047081" w:rsidP="00885B4B">
      <w:pPr>
        <w:pStyle w:val="Akapitzlist"/>
        <w:widowControl/>
        <w:numPr>
          <w:ilvl w:val="0"/>
          <w:numId w:val="32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Zamawiający ma prawo dochodzenia na zasadach ogólnych odszkodowania uzupełniającego – przewyższającego karę umowną do wysokości poniesionej szkody.</w:t>
      </w:r>
    </w:p>
    <w:p w14:paraId="794E0836" w14:textId="77777777" w:rsidR="00BC4D71" w:rsidRDefault="00BC4D71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</w:p>
    <w:p w14:paraId="12479EA6" w14:textId="43ED1511" w:rsidR="005114F5" w:rsidRPr="00F043B9" w:rsidRDefault="005C58D8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 xml:space="preserve">§ </w:t>
      </w:r>
      <w:r w:rsidR="009776CE" w:rsidRPr="00F043B9">
        <w:rPr>
          <w:rFonts w:ascii="Cambria" w:hAnsi="Cambria" w:cs="Calibri"/>
          <w:b/>
          <w:color w:val="000000" w:themeColor="text1"/>
          <w:sz w:val="20"/>
          <w:szCs w:val="20"/>
        </w:rPr>
        <w:t>9</w:t>
      </w:r>
    </w:p>
    <w:p w14:paraId="609DFC8D" w14:textId="77777777" w:rsidR="005114F5" w:rsidRPr="00F043B9" w:rsidRDefault="005114F5" w:rsidP="00DE73A0">
      <w:pPr>
        <w:jc w:val="center"/>
        <w:rPr>
          <w:rFonts w:ascii="Cambria" w:hAnsi="Cambria" w:cs="Calibri"/>
          <w:b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b/>
          <w:color w:val="000000" w:themeColor="text1"/>
          <w:sz w:val="20"/>
          <w:szCs w:val="20"/>
        </w:rPr>
        <w:t>Prawa autorskie</w:t>
      </w:r>
    </w:p>
    <w:p w14:paraId="5ED32A4D" w14:textId="77777777" w:rsidR="00E45967" w:rsidRPr="00F043B9" w:rsidRDefault="003A67B6" w:rsidP="00885B4B">
      <w:pPr>
        <w:pStyle w:val="Akapitzlist"/>
        <w:numPr>
          <w:ilvl w:val="0"/>
          <w:numId w:val="34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W ramach wynagrodzenia ustalonego umową, wykonawca przenosi na rzecz Zamawiającego majątkowe prawa autorskie do dokumentacji projektowej łącznie z jej przekazaniem. Z tytułu przeniesienia tych praw Wykonawcy nie przysługuje odrębne wynagrodzenia.</w:t>
      </w:r>
    </w:p>
    <w:p w14:paraId="035077D7" w14:textId="77777777" w:rsidR="00E45967" w:rsidRPr="00F043B9" w:rsidRDefault="003A67B6" w:rsidP="00885B4B">
      <w:pPr>
        <w:pStyle w:val="Akapitzlist"/>
        <w:numPr>
          <w:ilvl w:val="0"/>
          <w:numId w:val="34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Zamawiający ma prawo używać dokumentacji projektowej w celu realizacji przedmiotu dokumentacji oraz w okresie jego eksploatacji.</w:t>
      </w:r>
    </w:p>
    <w:p w14:paraId="4DBCD9F8" w14:textId="77777777" w:rsidR="00E45967" w:rsidRPr="00F043B9" w:rsidRDefault="003A67B6" w:rsidP="00885B4B">
      <w:pPr>
        <w:pStyle w:val="Akapitzlist"/>
        <w:numPr>
          <w:ilvl w:val="0"/>
          <w:numId w:val="34"/>
        </w:numPr>
        <w:ind w:left="426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W ramach nabytych autorskich praw ma</w:t>
      </w:r>
      <w:r w:rsidR="000B0CB3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jątkowych Zamawiający ma prawo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w szczególności:</w:t>
      </w:r>
    </w:p>
    <w:p w14:paraId="630BD3A1" w14:textId="32E9C87B" w:rsidR="003A67B6" w:rsidRPr="00F043B9" w:rsidRDefault="003A67B6" w:rsidP="00885B4B">
      <w:pPr>
        <w:pStyle w:val="Akapitzlist"/>
        <w:numPr>
          <w:ilvl w:val="0"/>
          <w:numId w:val="3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kopiowania całości dokumentacji projektowej lub jej części,</w:t>
      </w:r>
    </w:p>
    <w:p w14:paraId="3BB7F804" w14:textId="54DD7000" w:rsidR="00E45967" w:rsidRPr="00F043B9" w:rsidRDefault="003A67B6" w:rsidP="00885B4B">
      <w:pPr>
        <w:pStyle w:val="Akapitzlist"/>
        <w:numPr>
          <w:ilvl w:val="0"/>
          <w:numId w:val="3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wprowadzania do komputera</w:t>
      </w:r>
      <w:r w:rsidR="003663E1" w:rsidRPr="00F043B9">
        <w:rPr>
          <w:rFonts w:ascii="Cambria" w:hAnsi="Cambria" w:cs="Calibri"/>
          <w:color w:val="000000" w:themeColor="text1"/>
          <w:sz w:val="20"/>
          <w:szCs w:val="20"/>
        </w:rPr>
        <w:t>,</w:t>
      </w:r>
    </w:p>
    <w:p w14:paraId="3B904104" w14:textId="4E1E8472" w:rsidR="00047081" w:rsidRPr="00F043B9" w:rsidRDefault="003A67B6" w:rsidP="00885B4B">
      <w:pPr>
        <w:pStyle w:val="Akapitzlist"/>
        <w:numPr>
          <w:ilvl w:val="0"/>
          <w:numId w:val="35"/>
        </w:numPr>
        <w:ind w:left="851"/>
        <w:jc w:val="both"/>
        <w:rPr>
          <w:rFonts w:ascii="Cambria" w:hAnsi="Cambria" w:cs="Calibri"/>
          <w:color w:val="000000" w:themeColor="text1"/>
          <w:sz w:val="20"/>
          <w:szCs w:val="20"/>
        </w:rPr>
      </w:pPr>
      <w:r w:rsidRPr="00F043B9">
        <w:rPr>
          <w:rFonts w:ascii="Cambria" w:hAnsi="Cambria" w:cs="Calibri"/>
          <w:color w:val="000000" w:themeColor="text1"/>
          <w:sz w:val="20"/>
          <w:szCs w:val="20"/>
        </w:rPr>
        <w:t>przesyłania dokumentacji projektowej lu</w:t>
      </w:r>
      <w:r w:rsidR="000B0CB3"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b jej części właściwym organom </w:t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 xml:space="preserve">i podmiotom </w:t>
      </w:r>
      <w:r w:rsidR="00DF39AB" w:rsidRPr="00F043B9">
        <w:rPr>
          <w:rFonts w:ascii="Cambria" w:hAnsi="Cambria" w:cs="Calibri"/>
          <w:color w:val="000000" w:themeColor="text1"/>
          <w:sz w:val="20"/>
          <w:szCs w:val="20"/>
        </w:rPr>
        <w:br/>
      </w:r>
      <w:r w:rsidRPr="00F043B9">
        <w:rPr>
          <w:rFonts w:ascii="Cambria" w:hAnsi="Cambria" w:cs="Calibri"/>
          <w:color w:val="000000" w:themeColor="text1"/>
          <w:sz w:val="20"/>
          <w:szCs w:val="20"/>
        </w:rPr>
        <w:t>w przypadkach określonych przepisami prawa lub gdy jest to niezbędne do realizacji przedmiotu dokumentacji bądź jego eksploatacji, a także udos</w:t>
      </w:r>
      <w:r w:rsidR="00E16D4B" w:rsidRPr="00F043B9">
        <w:rPr>
          <w:rFonts w:ascii="Cambria" w:hAnsi="Cambria" w:cs="Calibri"/>
          <w:color w:val="000000" w:themeColor="text1"/>
          <w:sz w:val="20"/>
          <w:szCs w:val="20"/>
        </w:rPr>
        <w:t>tępniania do publicznego wglądu</w:t>
      </w:r>
      <w:bookmarkStart w:id="2" w:name="_Hlk65659733"/>
      <w:r w:rsidR="003663E1" w:rsidRPr="00F043B9">
        <w:rPr>
          <w:rFonts w:ascii="Cambria" w:hAnsi="Cambria" w:cs="Calibri"/>
          <w:color w:val="000000" w:themeColor="text1"/>
          <w:sz w:val="20"/>
          <w:szCs w:val="20"/>
        </w:rPr>
        <w:t>.</w:t>
      </w:r>
    </w:p>
    <w:p w14:paraId="3694309F" w14:textId="77777777" w:rsidR="00237DC5" w:rsidRPr="00F043B9" w:rsidRDefault="00237DC5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</w:pPr>
    </w:p>
    <w:p w14:paraId="281B1251" w14:textId="13D03BD6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  <w:t>§</w:t>
      </w:r>
      <w:r w:rsidR="009776CE" w:rsidRPr="00F043B9"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  <w:t xml:space="preserve"> 10</w:t>
      </w:r>
    </w:p>
    <w:p w14:paraId="319A86E4" w14:textId="77777777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  <w:t>Rękojmia</w:t>
      </w:r>
    </w:p>
    <w:p w14:paraId="319A1A0D" w14:textId="77777777" w:rsidR="00E45967" w:rsidRPr="00F043B9" w:rsidRDefault="00047081" w:rsidP="00885B4B">
      <w:pPr>
        <w:pStyle w:val="Akapitzlist"/>
        <w:widowControl/>
        <w:numPr>
          <w:ilvl w:val="0"/>
          <w:numId w:val="36"/>
        </w:numPr>
        <w:shd w:val="clear" w:color="auto" w:fill="FFFFFF"/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Zamawiającemu służą od Wykonawcy uprawnienia z tytułu rękojmi za wady fizyczne i prawne dokumentacji projektowej bez względu na uzyskanie akceptacji dokumentacji przez Zamawiającego.</w:t>
      </w:r>
    </w:p>
    <w:p w14:paraId="449F33CB" w14:textId="77777777" w:rsidR="00E45967" w:rsidRPr="00F043B9" w:rsidRDefault="00047081" w:rsidP="00885B4B">
      <w:pPr>
        <w:pStyle w:val="Akapitzlist"/>
        <w:widowControl/>
        <w:numPr>
          <w:ilvl w:val="0"/>
          <w:numId w:val="36"/>
        </w:numPr>
        <w:shd w:val="clear" w:color="auto" w:fill="FFFFFF"/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Odpowiedzialność Wykonawcy z tytułu rękojmi za wady fizyczne i prawne przedmiotu umowy ustaje po upływie okresu 36 miesięcy od dnia odbioru końcowego robót budowlanych.</w:t>
      </w:r>
    </w:p>
    <w:p w14:paraId="32469717" w14:textId="77777777" w:rsidR="00E45967" w:rsidRPr="00F043B9" w:rsidRDefault="00047081" w:rsidP="00885B4B">
      <w:pPr>
        <w:pStyle w:val="Akapitzlist"/>
        <w:widowControl/>
        <w:numPr>
          <w:ilvl w:val="0"/>
          <w:numId w:val="36"/>
        </w:numPr>
        <w:shd w:val="clear" w:color="auto" w:fill="FFFFFF"/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W przypadku odstąpienia od umowy przez którąkolwiek ze Stron, rękojmia za wady fizyczne przysługuje za wykonaną i odebraną dokumentację projektową.</w:t>
      </w:r>
    </w:p>
    <w:p w14:paraId="7F622C68" w14:textId="77777777" w:rsidR="00E45967" w:rsidRPr="00F043B9" w:rsidRDefault="00047081" w:rsidP="00885B4B">
      <w:pPr>
        <w:pStyle w:val="Akapitzlist"/>
        <w:widowControl/>
        <w:numPr>
          <w:ilvl w:val="0"/>
          <w:numId w:val="36"/>
        </w:numPr>
        <w:shd w:val="clear" w:color="auto" w:fill="FFFFFF"/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Jeżeli zostaną stwierdzone błędy lub braki w dokumentacji, Zamawiający wyznaczy 21 dniowy termin na usunięcie tych błędów lub braków. Po upływie tego terminu Zamawiającemu będzie przysługiwało prawo do naliczenia kar umownych według dalszych postanowień Umowy lub uprawnienia ustawowe z tytułu rękojmi.</w:t>
      </w:r>
    </w:p>
    <w:p w14:paraId="0454ACF5" w14:textId="37919E3E" w:rsidR="00E45967" w:rsidRPr="00F043B9" w:rsidRDefault="00047081" w:rsidP="00885B4B">
      <w:pPr>
        <w:pStyle w:val="Akapitzlist"/>
        <w:widowControl/>
        <w:numPr>
          <w:ilvl w:val="0"/>
          <w:numId w:val="36"/>
        </w:numPr>
        <w:shd w:val="clear" w:color="auto" w:fill="FFFFFF"/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Postanowienia ust. 1 – 4 nie wyczerpują roszczeń, o których mowa w art. 55 ustawy o prawie autorskim i prawach pokrewnych.</w:t>
      </w:r>
    </w:p>
    <w:p w14:paraId="543331EE" w14:textId="77777777" w:rsidR="00885B4B" w:rsidRDefault="00885B4B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</w:pPr>
    </w:p>
    <w:p w14:paraId="0F042702" w14:textId="474243E3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  <w:t>§ 1</w:t>
      </w:r>
      <w:r w:rsidR="009776CE" w:rsidRPr="00F043B9"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  <w:t>1</w:t>
      </w:r>
    </w:p>
    <w:p w14:paraId="2D593193" w14:textId="77777777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color w:val="000000" w:themeColor="text1"/>
          <w:sz w:val="20"/>
          <w:szCs w:val="20"/>
          <w:lang w:eastAsia="pl-PL"/>
        </w:rPr>
        <w:t>Zmiany umowy</w:t>
      </w:r>
    </w:p>
    <w:bookmarkEnd w:id="2"/>
    <w:p w14:paraId="4B63B5CE" w14:textId="77777777" w:rsidR="00E45967" w:rsidRPr="00F043B9" w:rsidRDefault="00047081" w:rsidP="00885B4B">
      <w:pPr>
        <w:pStyle w:val="Akapitzlist"/>
        <w:widowControl/>
        <w:numPr>
          <w:ilvl w:val="0"/>
          <w:numId w:val="37"/>
        </w:numPr>
        <w:suppressAutoHyphens w:val="0"/>
        <w:ind w:left="426"/>
        <w:jc w:val="both"/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ar-SA"/>
        </w:rPr>
        <w:t xml:space="preserve">Wszelkie zmiany i uzupełnienia treści niniejszej umowy, wymagają aneksu sporządzonego </w:t>
      </w:r>
      <w:r w:rsidRPr="00F043B9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ar-SA"/>
        </w:rPr>
        <w:br/>
        <w:t>z zachowaniem formy pisemnej pod rygorem nieważności.</w:t>
      </w:r>
    </w:p>
    <w:p w14:paraId="3F5515FA" w14:textId="77777777" w:rsidR="00E45967" w:rsidRPr="00F043B9" w:rsidRDefault="00047081" w:rsidP="00885B4B">
      <w:pPr>
        <w:pStyle w:val="Akapitzlist"/>
        <w:widowControl/>
        <w:numPr>
          <w:ilvl w:val="0"/>
          <w:numId w:val="37"/>
        </w:numPr>
        <w:suppressAutoHyphens w:val="0"/>
        <w:ind w:left="426"/>
        <w:jc w:val="both"/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ar-SA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06DE54DB" w14:textId="4B560D9D" w:rsidR="00047081" w:rsidRPr="00F043B9" w:rsidRDefault="00047081" w:rsidP="00885B4B">
      <w:pPr>
        <w:pStyle w:val="Akapitzlist"/>
        <w:widowControl/>
        <w:numPr>
          <w:ilvl w:val="0"/>
          <w:numId w:val="37"/>
        </w:numPr>
        <w:suppressAutoHyphens w:val="0"/>
        <w:ind w:left="426"/>
        <w:jc w:val="both"/>
        <w:rPr>
          <w:rFonts w:ascii="Cambria" w:eastAsia="Times New Roman" w:hAnsi="Cambria" w:cs="Calibri"/>
          <w:bCs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Zamawiający przewiduje możliwość zmiany postanowień umowy w zakresie terminu realizacji przedmiotu zamówienia w przypadku zaistnienia następujących okoliczności, o ile będą miały wpływ na zmianę terminu: </w:t>
      </w:r>
    </w:p>
    <w:p w14:paraId="1A6A0285" w14:textId="419DF40E" w:rsidR="00047081" w:rsidRPr="00F043B9" w:rsidRDefault="00047081" w:rsidP="00885B4B">
      <w:pPr>
        <w:widowControl/>
        <w:numPr>
          <w:ilvl w:val="1"/>
          <w:numId w:val="19"/>
        </w:numPr>
        <w:tabs>
          <w:tab w:val="left" w:pos="284"/>
        </w:tabs>
        <w:suppressAutoHyphens w:val="0"/>
        <w:ind w:left="851"/>
        <w:contextualSpacing/>
        <w:jc w:val="both"/>
        <w:rPr>
          <w:rFonts w:ascii="Cambria" w:eastAsia="Times New Roman" w:hAnsi="Cambria" w:cs="Calibri"/>
          <w:color w:val="000000" w:themeColor="text1"/>
          <w:kern w:val="1"/>
          <w:sz w:val="20"/>
          <w:szCs w:val="20"/>
          <w:lang w:eastAsia="hi-IN" w:bidi="hi-IN"/>
        </w:rPr>
      </w:pPr>
      <w:r w:rsidRPr="00F043B9">
        <w:rPr>
          <w:rFonts w:ascii="Cambria" w:eastAsia="Times New Roman" w:hAnsi="Cambria" w:cs="Calibri"/>
          <w:color w:val="000000" w:themeColor="text1"/>
          <w:kern w:val="1"/>
          <w:sz w:val="20"/>
          <w:szCs w:val="20"/>
          <w:lang w:eastAsia="hi-IN" w:bidi="hi-IN"/>
        </w:rPr>
        <w:t>odmowa lub opóźnienie wydania przez organy administracji lub innych instytucji, wymaganych decyzji, zezwoleń, uzgodnień wynikających z przyczyn innych niż błędy w dokumentacji projektowej,</w:t>
      </w:r>
    </w:p>
    <w:p w14:paraId="6FEF5B31" w14:textId="77777777" w:rsidR="00047081" w:rsidRPr="00F043B9" w:rsidRDefault="00047081" w:rsidP="00885B4B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z przyczyn od Wykonawcy niezależnych, których nie można było przewidzieć w chwili zawarcia umowy, nie jest możliwe dotrzymanie terminu wykonania przedmiotu umowy,</w:t>
      </w:r>
    </w:p>
    <w:p w14:paraId="4C8A4D74" w14:textId="7AE85A18" w:rsidR="00047081" w:rsidRPr="00F043B9" w:rsidRDefault="00047081" w:rsidP="00885B4B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ze względu na konieczność wykonania prac dodatkowych lub zamiennych niezbędnych </w:t>
      </w:r>
      <w:r w:rsidR="00B5420C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dla prawidłowego wykonania </w:t>
      </w:r>
      <w:r w:rsidR="00504946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p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rzedmiotu </w:t>
      </w:r>
      <w:r w:rsidR="00504946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u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mowy,</w:t>
      </w:r>
    </w:p>
    <w:p w14:paraId="70CA2F48" w14:textId="667A4F78" w:rsidR="00047081" w:rsidRPr="00F043B9" w:rsidRDefault="00047081" w:rsidP="00885B4B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w przypadku zmiany powszechnie obowiązujących przepisów prawa w zakresie mającym wpływ na wykonanie </w:t>
      </w:r>
      <w:r w:rsidR="00504946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p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rzedmiotu </w:t>
      </w:r>
      <w:r w:rsidR="00504946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u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mowy,</w:t>
      </w:r>
    </w:p>
    <w:p w14:paraId="79660E71" w14:textId="3ED5521D" w:rsidR="00E45967" w:rsidRPr="00F043B9" w:rsidRDefault="00047081" w:rsidP="00885B4B">
      <w:pPr>
        <w:widowControl/>
        <w:numPr>
          <w:ilvl w:val="1"/>
          <w:numId w:val="19"/>
        </w:numPr>
        <w:suppressAutoHyphens w:val="0"/>
        <w:ind w:left="851"/>
        <w:contextualSpacing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w przypadku, gdy okoliczności związane z ogłoszeniem lub trwaniem stanu epidemii </w:t>
      </w:r>
      <w:r w:rsidR="00B5420C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lub zagrożenia epidemicznego spowodowały niezawinione przez Wykonawcę opóźnienie.</w:t>
      </w:r>
    </w:p>
    <w:p w14:paraId="76684077" w14:textId="77777777" w:rsidR="00E45967" w:rsidRPr="00F043B9" w:rsidRDefault="00047081" w:rsidP="00885B4B">
      <w:pPr>
        <w:pStyle w:val="Akapitzlist"/>
        <w:widowControl/>
        <w:numPr>
          <w:ilvl w:val="0"/>
          <w:numId w:val="37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</w:rPr>
        <w:t xml:space="preserve">Zmiana terminów realizacji przedmiotu umowy w przypadku konieczności wprowadzenia zmian 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</w:rPr>
        <w:br/>
        <w:t xml:space="preserve">w dokumentacji projektowej wynikających z ujawnionych w trakcie wykonywania umowy zmian 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</w:rPr>
        <w:br/>
        <w:t>w stosunku do danych przedstawionych w postępowaniu o zamówienie publiczne dotyczących terenu, na którym ma powstać obiekt.</w:t>
      </w:r>
    </w:p>
    <w:p w14:paraId="0106669E" w14:textId="77777777" w:rsidR="00E45967" w:rsidRPr="00F043B9" w:rsidRDefault="00047081" w:rsidP="00885B4B">
      <w:pPr>
        <w:pStyle w:val="Akapitzlist"/>
        <w:widowControl/>
        <w:numPr>
          <w:ilvl w:val="0"/>
          <w:numId w:val="37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494B011D" w14:textId="65F756DA" w:rsidR="00642A89" w:rsidRPr="00F043B9" w:rsidRDefault="00047081" w:rsidP="00885B4B">
      <w:pPr>
        <w:pStyle w:val="Akapitzlist"/>
        <w:widowControl/>
        <w:numPr>
          <w:ilvl w:val="0"/>
          <w:numId w:val="37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</w:rPr>
        <w:lastRenderedPageBreak/>
        <w:t>Strona występująca o zmianę umowy zobowiązana jest do udokumentowania zaistnienia którejkolwiek z ww. przesłanek. Wniosek o zmianę postanowień zawartej umowy musi być wyrażony na piśmie.</w:t>
      </w:r>
    </w:p>
    <w:p w14:paraId="574541AA" w14:textId="77777777" w:rsidR="00BC4D71" w:rsidRDefault="00BC4D7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</w:p>
    <w:p w14:paraId="7EA8C8FB" w14:textId="7DC6A8D8" w:rsidR="00642A89" w:rsidRPr="00F043B9" w:rsidRDefault="00642A89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§ </w:t>
      </w:r>
      <w:r w:rsidR="009776CE"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1</w:t>
      </w:r>
      <w:r w:rsidR="005130CD"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2</w:t>
      </w:r>
    </w:p>
    <w:p w14:paraId="2C33374D" w14:textId="77777777" w:rsidR="00642A89" w:rsidRPr="00F043B9" w:rsidRDefault="00642A89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position w:val="-2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bCs/>
          <w:color w:val="000000" w:themeColor="text1"/>
          <w:position w:val="-2"/>
          <w:sz w:val="20"/>
          <w:szCs w:val="20"/>
          <w:lang w:eastAsia="pl-PL"/>
        </w:rPr>
        <w:t>Przedstawiciele stron</w:t>
      </w:r>
    </w:p>
    <w:p w14:paraId="43DD5106" w14:textId="77777777" w:rsidR="00642A89" w:rsidRPr="00F043B9" w:rsidRDefault="00642A89" w:rsidP="00885B4B">
      <w:pPr>
        <w:pStyle w:val="Akapitzlist"/>
        <w:widowControl/>
        <w:numPr>
          <w:ilvl w:val="0"/>
          <w:numId w:val="28"/>
        </w:numPr>
        <w:tabs>
          <w:tab w:val="left" w:pos="8222"/>
        </w:tabs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Przedstawiciel Wykonawcy:</w:t>
      </w:r>
    </w:p>
    <w:p w14:paraId="1C7A3B08" w14:textId="77777777" w:rsidR="00642A89" w:rsidRPr="00F043B9" w:rsidRDefault="00642A89" w:rsidP="00885B4B">
      <w:pPr>
        <w:pStyle w:val="Akapitzlist"/>
        <w:widowControl/>
        <w:numPr>
          <w:ilvl w:val="0"/>
          <w:numId w:val="29"/>
        </w:numPr>
        <w:tabs>
          <w:tab w:val="left" w:pos="8222"/>
        </w:tabs>
        <w:suppressAutoHyphens w:val="0"/>
        <w:ind w:left="851"/>
        <w:jc w:val="both"/>
        <w:rPr>
          <w:rFonts w:ascii="Cambria" w:eastAsia="Times New Roman" w:hAnsi="Cambria" w:cs="Calibri"/>
          <w:color w:val="000000" w:themeColor="text1"/>
          <w:position w:val="-2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position w:val="-2"/>
          <w:sz w:val="20"/>
          <w:szCs w:val="20"/>
          <w:lang w:eastAsia="ar-SA"/>
        </w:rPr>
        <w:t>……………………………………………….., tel. ……………………………………</w:t>
      </w:r>
    </w:p>
    <w:p w14:paraId="1837724F" w14:textId="77777777" w:rsidR="00642A89" w:rsidRPr="00F043B9" w:rsidRDefault="00642A89" w:rsidP="00885B4B">
      <w:pPr>
        <w:pStyle w:val="Akapitzlist"/>
        <w:widowControl/>
        <w:numPr>
          <w:ilvl w:val="0"/>
          <w:numId w:val="28"/>
        </w:numPr>
        <w:tabs>
          <w:tab w:val="left" w:pos="8222"/>
        </w:tabs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Przedstawiciel Zamawiającego:</w:t>
      </w:r>
    </w:p>
    <w:p w14:paraId="2228F05B" w14:textId="77777777" w:rsidR="00642A89" w:rsidRPr="00F043B9" w:rsidRDefault="00642A89" w:rsidP="00885B4B">
      <w:pPr>
        <w:pStyle w:val="Akapitzlist"/>
        <w:widowControl/>
        <w:numPr>
          <w:ilvl w:val="0"/>
          <w:numId w:val="30"/>
        </w:numPr>
        <w:tabs>
          <w:tab w:val="left" w:pos="8222"/>
        </w:tabs>
        <w:suppressAutoHyphens w:val="0"/>
        <w:ind w:left="851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position w:val="-2"/>
          <w:sz w:val="20"/>
          <w:szCs w:val="20"/>
          <w:lang w:eastAsia="ar-SA"/>
        </w:rPr>
        <w:t>Wiesława Starosta, tel. 691-500-780</w:t>
      </w:r>
    </w:p>
    <w:p w14:paraId="5D878B8A" w14:textId="54446AE8" w:rsidR="00047081" w:rsidRPr="00F043B9" w:rsidRDefault="00642A89" w:rsidP="00885B4B">
      <w:pPr>
        <w:pStyle w:val="Akapitzlist"/>
        <w:widowControl/>
        <w:numPr>
          <w:ilvl w:val="0"/>
          <w:numId w:val="30"/>
        </w:numPr>
        <w:tabs>
          <w:tab w:val="left" w:pos="8222"/>
        </w:tabs>
        <w:suppressAutoHyphens w:val="0"/>
        <w:ind w:left="851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position w:val="-2"/>
          <w:sz w:val="20"/>
          <w:szCs w:val="20"/>
          <w:lang w:eastAsia="ar-SA"/>
        </w:rPr>
        <w:t>Sławomir Bernacki, tel. 601-830-810</w:t>
      </w:r>
    </w:p>
    <w:p w14:paraId="51C1F4CA" w14:textId="77777777" w:rsidR="00642A89" w:rsidRPr="00F043B9" w:rsidRDefault="00642A89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</w:p>
    <w:p w14:paraId="34010433" w14:textId="421105E0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§ 1</w:t>
      </w:r>
      <w:r w:rsidR="005130CD"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3</w:t>
      </w:r>
    </w:p>
    <w:p w14:paraId="260AF4EA" w14:textId="77777777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Klauzula Informacyjna - RODO</w:t>
      </w:r>
    </w:p>
    <w:p w14:paraId="0D628D6D" w14:textId="77777777" w:rsidR="00047081" w:rsidRPr="00F043B9" w:rsidRDefault="00047081" w:rsidP="00DE73A0">
      <w:pPr>
        <w:widowControl/>
        <w:suppressAutoHyphens w:val="0"/>
        <w:jc w:val="both"/>
        <w:rPr>
          <w:rFonts w:ascii="Cambria" w:eastAsiaTheme="minorEastAsia" w:hAnsi="Cambria" w:cs="Calibri"/>
          <w:i/>
          <w:color w:val="000000" w:themeColor="text1"/>
          <w:sz w:val="20"/>
          <w:szCs w:val="20"/>
          <w:u w:val="single"/>
          <w:lang w:eastAsia="pl-PL"/>
        </w:rPr>
      </w:pPr>
      <w:r w:rsidRPr="00F043B9">
        <w:rPr>
          <w:rFonts w:ascii="Cambria" w:eastAsiaTheme="minorEastAsia" w:hAnsi="Cambria" w:cs="Calibri"/>
          <w:color w:val="000000" w:themeColor="text1"/>
          <w:sz w:val="20"/>
          <w:szCs w:val="20"/>
          <w:lang w:eastAsia="pl-PL"/>
        </w:rPr>
        <w:t xml:space="preserve">Zgodnie z art. 13 ust. 1 i 2 rozporządzenia Parlamentu Europejskiego i Rady (UE) 2016/679 z dnia </w:t>
      </w:r>
      <w:r w:rsidRPr="00F043B9">
        <w:rPr>
          <w:rFonts w:ascii="Cambria" w:eastAsiaTheme="minorEastAsia" w:hAnsi="Cambria" w:cs="Calibri"/>
          <w:color w:val="000000" w:themeColor="text1"/>
          <w:sz w:val="20"/>
          <w:szCs w:val="20"/>
          <w:lang w:eastAsia="pl-PL"/>
        </w:rPr>
        <w:br/>
        <w:t>27 kwietnia 2016 r. w sprawie ochrony osób fizycznych w związku z przetwarzaniem danych osobowych i w sprawie swobodnego przepływu takich danych oraz uchylenia dyrektywy 95/46/WE (ogólne rozporządzenie o ochronie danych) (Dz. Urz. UE L 119.1), dalej „RODO”, informuję, że:</w:t>
      </w:r>
    </w:p>
    <w:p w14:paraId="18D84EF7" w14:textId="18BC0512" w:rsidR="00047081" w:rsidRPr="00F043B9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Administratorem Państwa danych osobowych jest Gmina Tomaszów Mazowiecki reprezentowana przez Wójta Gminy Tomaszów Mazowiecki z siedzibą przy ul. Prezydenta </w:t>
      </w:r>
      <w:r w:rsidR="00B5420C"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I. Mościckiego 4,  97-200 Tomaszów Mazowiecki. </w:t>
      </w:r>
    </w:p>
    <w:p w14:paraId="3D5A0E55" w14:textId="77777777" w:rsidR="00047081" w:rsidRPr="00F043B9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Dane kontaktowe Inspektora Ochrony Danych Osobowych: </w:t>
      </w:r>
      <w:hyperlink r:id="rId9" w:history="1">
        <w:r w:rsidRPr="00F043B9">
          <w:rPr>
            <w:rFonts w:ascii="Cambria" w:eastAsia="Times New Roman" w:hAnsi="Cambria" w:cs="Calibri"/>
            <w:color w:val="000000" w:themeColor="text1"/>
            <w:sz w:val="20"/>
            <w:szCs w:val="20"/>
            <w:u w:val="single"/>
            <w:lang w:eastAsia="ar-SA"/>
          </w:rPr>
          <w:t>iod@gminatomaszowmaz.pl</w:t>
        </w:r>
      </w:hyperlink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u w:val="single"/>
          <w:lang w:eastAsia="ar-SA"/>
        </w:rPr>
        <w:t xml:space="preserve"> 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  <w:t>lub pisemnie na adres urzędu ul. Prez. I. Mościckiego 4,  97-200 Tomaszów Mazowiecki.</w:t>
      </w:r>
    </w:p>
    <w:p w14:paraId="42E499FC" w14:textId="77777777" w:rsidR="00047081" w:rsidRPr="00F043B9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Państwa dane będą przetwarzane na podstawie art. 6 ust. 1 lit. c RODO w celu związanym z prowadzonym niniejszego postępowaniem o udzielenie niniejszego zamówienia publicznego. </w:t>
      </w:r>
    </w:p>
    <w:p w14:paraId="56F440D9" w14:textId="77777777" w:rsidR="00047081" w:rsidRPr="00F043B9" w:rsidRDefault="00047081" w:rsidP="00DE73A0">
      <w:pPr>
        <w:widowControl/>
        <w:numPr>
          <w:ilvl w:val="0"/>
          <w:numId w:val="20"/>
        </w:numPr>
        <w:suppressAutoHyphens w:val="0"/>
        <w:ind w:left="567"/>
        <w:jc w:val="both"/>
        <w:rPr>
          <w:rFonts w:ascii="Cambria" w:eastAsiaTheme="minorHAnsi" w:hAnsi="Cambria" w:cs="Calibri"/>
          <w:bCs/>
          <w:color w:val="000000" w:themeColor="text1"/>
          <w:sz w:val="20"/>
          <w:szCs w:val="20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Pełna klauzula informacyjna znajduje się na stronie internetowej Zamawiającego pod poniższym linkiem:</w:t>
      </w:r>
    </w:p>
    <w:p w14:paraId="736898AD" w14:textId="77777777" w:rsidR="00047081" w:rsidRPr="00F043B9" w:rsidRDefault="00EB76F7" w:rsidP="00DE73A0">
      <w:pPr>
        <w:widowControl/>
        <w:suppressAutoHyphens w:val="0"/>
        <w:ind w:left="426"/>
        <w:jc w:val="both"/>
        <w:rPr>
          <w:rFonts w:ascii="Cambria" w:eastAsiaTheme="minorHAnsi" w:hAnsi="Cambria" w:cs="Calibri"/>
          <w:bCs/>
          <w:i/>
          <w:color w:val="000000" w:themeColor="text1"/>
          <w:sz w:val="20"/>
          <w:szCs w:val="20"/>
        </w:rPr>
      </w:pPr>
      <w:hyperlink r:id="rId10" w:history="1">
        <w:r w:rsidR="00047081" w:rsidRPr="00F043B9">
          <w:rPr>
            <w:rFonts w:ascii="Cambria" w:eastAsiaTheme="minorEastAsia" w:hAnsi="Cambria" w:cs="Calibri"/>
            <w:color w:val="000000" w:themeColor="text1"/>
            <w:sz w:val="20"/>
            <w:szCs w:val="20"/>
            <w:u w:val="single"/>
            <w:lang w:eastAsia="pl-PL"/>
          </w:rPr>
          <w:t>http://bip.gminatomaszowmaz.pl/artykul/70/92/klauzula-informacyjna-o-przetwarzaniu-danych-osobowych-zwiazana-z-postepowaniem-o-udzielenie-zamowienia-publicznego</w:t>
        </w:r>
      </w:hyperlink>
    </w:p>
    <w:p w14:paraId="73B734F7" w14:textId="77777777" w:rsidR="003B6893" w:rsidRPr="00F043B9" w:rsidRDefault="003B6893" w:rsidP="003D6D08">
      <w:pPr>
        <w:widowControl/>
        <w:suppressAutoHyphens w:val="0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</w:p>
    <w:p w14:paraId="787106D0" w14:textId="4A993C9D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§ 1</w:t>
      </w:r>
      <w:r w:rsidR="005130CD"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4</w:t>
      </w:r>
    </w:p>
    <w:p w14:paraId="231F647B" w14:textId="77777777" w:rsidR="00047081" w:rsidRPr="00F043B9" w:rsidRDefault="00047081" w:rsidP="00DE73A0">
      <w:pPr>
        <w:widowControl/>
        <w:suppressAutoHyphens w:val="0"/>
        <w:jc w:val="center"/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b/>
          <w:bCs/>
          <w:color w:val="000000" w:themeColor="text1"/>
          <w:sz w:val="20"/>
          <w:szCs w:val="20"/>
          <w:lang w:eastAsia="pl-PL"/>
        </w:rPr>
        <w:t>Zobowiązanie Wykonawcy - RODO</w:t>
      </w:r>
    </w:p>
    <w:p w14:paraId="065E9389" w14:textId="26B689C5" w:rsidR="00047081" w:rsidRDefault="00047081" w:rsidP="00DE73A0">
      <w:pPr>
        <w:widowControl/>
        <w:suppressAutoHyphens w:val="0"/>
        <w:jc w:val="both"/>
        <w:rPr>
          <w:rFonts w:ascii="Cambria" w:eastAsiaTheme="minorEastAsia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Theme="minorEastAsia" w:hAnsi="Cambria" w:cs="Calibri"/>
          <w:color w:val="000000" w:themeColor="text1"/>
          <w:sz w:val="20"/>
          <w:szCs w:val="20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niniejszego zamówienia publicznego</w:t>
      </w:r>
      <w:r w:rsidR="00885B4B">
        <w:rPr>
          <w:rFonts w:ascii="Cambria" w:eastAsiaTheme="minorEastAsia" w:hAnsi="Cambria" w:cs="Calibri"/>
          <w:color w:val="000000" w:themeColor="text1"/>
          <w:sz w:val="20"/>
          <w:szCs w:val="20"/>
          <w:lang w:eastAsia="pl-PL"/>
        </w:rPr>
        <w:t>*</w:t>
      </w:r>
      <w:r w:rsidRPr="00F043B9">
        <w:rPr>
          <w:rFonts w:ascii="Cambria" w:eastAsiaTheme="minorEastAsia" w:hAnsi="Cambria" w:cs="Calibri"/>
          <w:color w:val="000000" w:themeColor="text1"/>
          <w:sz w:val="20"/>
          <w:szCs w:val="20"/>
          <w:lang w:eastAsia="pl-PL"/>
        </w:rPr>
        <w:t>.</w:t>
      </w:r>
    </w:p>
    <w:p w14:paraId="43D00755" w14:textId="27BDA2F6" w:rsidR="00885B4B" w:rsidRPr="00885B4B" w:rsidRDefault="00885B4B" w:rsidP="00DE73A0">
      <w:pPr>
        <w:widowControl/>
        <w:suppressAutoHyphens w:val="0"/>
        <w:jc w:val="both"/>
        <w:rPr>
          <w:rFonts w:asciiTheme="majorHAnsi" w:eastAsiaTheme="minorEastAsia" w:hAnsiTheme="majorHAnsi" w:cs="Calibri"/>
          <w:color w:val="000000" w:themeColor="text1"/>
          <w:sz w:val="18"/>
          <w:szCs w:val="18"/>
          <w:lang w:eastAsia="pl-PL"/>
        </w:rPr>
      </w:pPr>
      <w:r w:rsidRPr="00885B4B">
        <w:rPr>
          <w:rFonts w:asciiTheme="majorHAnsi" w:eastAsiaTheme="minorEastAsia" w:hAnsiTheme="majorHAnsi" w:cs="Calibri"/>
          <w:color w:val="000000" w:themeColor="text1"/>
          <w:sz w:val="18"/>
          <w:szCs w:val="18"/>
          <w:lang w:eastAsia="pl-PL"/>
        </w:rPr>
        <w:t>*</w:t>
      </w:r>
      <w:r w:rsidRPr="00885B4B">
        <w:rPr>
          <w:rFonts w:asciiTheme="majorHAnsi" w:hAnsiTheme="majorHAnsi" w:cstheme="minorHAnsi"/>
          <w:color w:val="000000" w:themeColor="text1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54EA1DE" w14:textId="77777777" w:rsidR="00047081" w:rsidRPr="00F043B9" w:rsidRDefault="00047081" w:rsidP="00DE73A0">
      <w:pPr>
        <w:widowControl/>
        <w:contextualSpacing/>
        <w:jc w:val="both"/>
        <w:rPr>
          <w:rFonts w:ascii="Cambria" w:eastAsia="Times New Roman" w:hAnsi="Cambria" w:cs="Calibri"/>
          <w:b/>
          <w:bCs/>
          <w:color w:val="000000" w:themeColor="text1"/>
          <w:sz w:val="20"/>
          <w:szCs w:val="20"/>
          <w:lang w:eastAsia="ar-SA"/>
        </w:rPr>
      </w:pPr>
    </w:p>
    <w:p w14:paraId="64A4BD34" w14:textId="30C52CC4" w:rsidR="00047081" w:rsidRPr="00F043B9" w:rsidRDefault="00047081" w:rsidP="00DE73A0">
      <w:pPr>
        <w:widowControl/>
        <w:contextualSpacing/>
        <w:jc w:val="center"/>
        <w:rPr>
          <w:rFonts w:ascii="Cambria" w:eastAsia="Times New Roman" w:hAnsi="Cambria" w:cs="Calibri"/>
          <w:b/>
          <w:bCs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b/>
          <w:bCs/>
          <w:color w:val="000000" w:themeColor="text1"/>
          <w:sz w:val="20"/>
          <w:szCs w:val="20"/>
          <w:lang w:eastAsia="ar-SA"/>
        </w:rPr>
        <w:t>§ 1</w:t>
      </w:r>
      <w:r w:rsidR="005130CD" w:rsidRPr="00F043B9">
        <w:rPr>
          <w:rFonts w:ascii="Cambria" w:eastAsia="Times New Roman" w:hAnsi="Cambria" w:cs="Calibri"/>
          <w:b/>
          <w:bCs/>
          <w:color w:val="000000" w:themeColor="text1"/>
          <w:sz w:val="20"/>
          <w:szCs w:val="20"/>
          <w:lang w:eastAsia="ar-SA"/>
        </w:rPr>
        <w:t>5</w:t>
      </w:r>
    </w:p>
    <w:p w14:paraId="1EFB61F6" w14:textId="77777777" w:rsidR="00047081" w:rsidRPr="00F043B9" w:rsidRDefault="00047081" w:rsidP="00DE73A0">
      <w:pPr>
        <w:widowControl/>
        <w:contextualSpacing/>
        <w:jc w:val="center"/>
        <w:rPr>
          <w:rFonts w:ascii="Cambria" w:eastAsia="Times New Roman" w:hAnsi="Cambria" w:cs="Calibri"/>
          <w:b/>
          <w:bCs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b/>
          <w:bCs/>
          <w:color w:val="000000" w:themeColor="text1"/>
          <w:sz w:val="20"/>
          <w:szCs w:val="20"/>
          <w:lang w:eastAsia="ar-SA"/>
        </w:rPr>
        <w:t>Postanowienia końcowe</w:t>
      </w:r>
    </w:p>
    <w:p w14:paraId="2C76F1BA" w14:textId="77777777" w:rsidR="006E4534" w:rsidRPr="00F043B9" w:rsidRDefault="00047081" w:rsidP="00885B4B">
      <w:pPr>
        <w:pStyle w:val="Akapitzlist"/>
        <w:widowControl/>
        <w:numPr>
          <w:ilvl w:val="0"/>
          <w:numId w:val="40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Wszelkie zawiadomienia, zapytania lub informacje odnoszące się lub wynikające z wykonania umowy, wymagają formy pisemnej pod rygorem nieważności.</w:t>
      </w:r>
    </w:p>
    <w:p w14:paraId="1F7FCB94" w14:textId="77777777" w:rsidR="006E4534" w:rsidRPr="00F043B9" w:rsidRDefault="00047081" w:rsidP="00885B4B">
      <w:pPr>
        <w:pStyle w:val="Akapitzlist"/>
        <w:widowControl/>
        <w:numPr>
          <w:ilvl w:val="0"/>
          <w:numId w:val="40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6D6F01" w14:textId="29FE6545" w:rsidR="00047081" w:rsidRPr="00F043B9" w:rsidRDefault="00047081" w:rsidP="00885B4B">
      <w:pPr>
        <w:pStyle w:val="Akapitzlist"/>
        <w:widowControl/>
        <w:numPr>
          <w:ilvl w:val="0"/>
          <w:numId w:val="40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W sprawach nieuregulowanych niniejszą umową stosuje się przepisy ustaw:</w:t>
      </w:r>
    </w:p>
    <w:p w14:paraId="224826FF" w14:textId="19AF90EF" w:rsidR="00047081" w:rsidRPr="00F043B9" w:rsidRDefault="00047081" w:rsidP="00DE73A0">
      <w:pPr>
        <w:pStyle w:val="Akapitzlist"/>
        <w:widowControl/>
        <w:numPr>
          <w:ilvl w:val="0"/>
          <w:numId w:val="42"/>
        </w:numPr>
        <w:suppressAutoHyphens w:val="0"/>
        <w:ind w:left="1134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ustawy z dnia 07.07.1994 r. Prawo budowlane (tj. Dz. U. z 202</w:t>
      </w:r>
      <w:r w:rsidR="00885B4B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1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 r. poz. </w:t>
      </w:r>
      <w:r w:rsidR="00885B4B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2351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 ze zm.)</w:t>
      </w:r>
    </w:p>
    <w:p w14:paraId="450CCFDD" w14:textId="6C2709B7" w:rsidR="00047081" w:rsidRPr="00F043B9" w:rsidRDefault="00047081" w:rsidP="00DE73A0">
      <w:pPr>
        <w:pStyle w:val="Akapitzlist"/>
        <w:widowControl/>
        <w:numPr>
          <w:ilvl w:val="0"/>
          <w:numId w:val="42"/>
        </w:numPr>
        <w:suppressAutoHyphens w:val="0"/>
        <w:ind w:left="1134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ustawy z dnia 23.04.1964 r. Kodeksu cywilnego (tj. Dz. U. z 202</w:t>
      </w:r>
      <w:r w:rsidR="00885B4B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>0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 r. poz. 1740 ze zm.).</w:t>
      </w:r>
    </w:p>
    <w:p w14:paraId="178F3937" w14:textId="77777777" w:rsidR="00047081" w:rsidRPr="00F043B9" w:rsidRDefault="00047081" w:rsidP="00885B4B">
      <w:pPr>
        <w:pStyle w:val="Akapitzlist"/>
        <w:widowControl/>
        <w:numPr>
          <w:ilvl w:val="0"/>
          <w:numId w:val="40"/>
        </w:numPr>
        <w:suppressAutoHyphens w:val="0"/>
        <w:ind w:left="426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t xml:space="preserve">Umowę sporządzono w trzech jednobrzmiących egzemplarzach: jeden dla Wykonawcy, </w:t>
      </w: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ar-SA"/>
        </w:rPr>
        <w:br/>
        <w:t>dwa dla Zamawiającego.</w:t>
      </w:r>
    </w:p>
    <w:p w14:paraId="6C92A3FB" w14:textId="77777777" w:rsidR="00047081" w:rsidRPr="00F043B9" w:rsidRDefault="00047081" w:rsidP="00DE73A0">
      <w:pPr>
        <w:widowControl/>
        <w:suppressAutoHyphens w:val="0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  <w:t xml:space="preserve">        </w:t>
      </w:r>
    </w:p>
    <w:p w14:paraId="510F4D50" w14:textId="77777777" w:rsidR="003B6893" w:rsidRPr="00F043B9" w:rsidRDefault="003B6893" w:rsidP="00DE73A0">
      <w:pPr>
        <w:widowControl/>
        <w:suppressAutoHyphens w:val="0"/>
        <w:jc w:val="both"/>
        <w:rPr>
          <w:rFonts w:ascii="Cambria" w:eastAsia="Times New Roman" w:hAnsi="Cambria" w:cs="Calibri"/>
          <w:b/>
          <w:color w:val="000000" w:themeColor="text1"/>
          <w:sz w:val="20"/>
          <w:szCs w:val="20"/>
          <w:lang w:eastAsia="pl-PL"/>
        </w:rPr>
      </w:pPr>
    </w:p>
    <w:p w14:paraId="06938591" w14:textId="77777777" w:rsidR="003B6893" w:rsidRPr="00F043B9" w:rsidRDefault="003B6893" w:rsidP="00DE73A0">
      <w:pPr>
        <w:widowControl/>
        <w:suppressAutoHyphens w:val="0"/>
        <w:jc w:val="both"/>
        <w:rPr>
          <w:rFonts w:ascii="Cambria" w:eastAsia="Times New Roman" w:hAnsi="Cambria" w:cs="Calibri"/>
          <w:b/>
          <w:color w:val="000000" w:themeColor="text1"/>
          <w:sz w:val="20"/>
          <w:szCs w:val="20"/>
          <w:lang w:eastAsia="pl-PL"/>
        </w:rPr>
      </w:pPr>
    </w:p>
    <w:p w14:paraId="0F9F5C2A" w14:textId="3DE1BFE0" w:rsidR="0090309F" w:rsidRPr="00F043B9" w:rsidRDefault="00047081" w:rsidP="00885B4B">
      <w:pPr>
        <w:widowControl/>
        <w:suppressAutoHyphens w:val="0"/>
        <w:ind w:firstLine="709"/>
        <w:jc w:val="both"/>
        <w:rPr>
          <w:rFonts w:ascii="Cambria" w:eastAsia="Times New Roman" w:hAnsi="Cambria" w:cs="Calibri"/>
          <w:color w:val="000000" w:themeColor="text1"/>
          <w:sz w:val="20"/>
          <w:szCs w:val="20"/>
          <w:lang w:eastAsia="pl-PL"/>
        </w:rPr>
      </w:pPr>
      <w:r w:rsidRPr="00F043B9">
        <w:rPr>
          <w:rFonts w:ascii="Cambria" w:eastAsia="Times New Roman" w:hAnsi="Cambria" w:cs="Calibri"/>
          <w:b/>
          <w:color w:val="000000" w:themeColor="text1"/>
          <w:sz w:val="20"/>
          <w:szCs w:val="20"/>
          <w:lang w:eastAsia="pl-PL"/>
        </w:rPr>
        <w:t>WYKONAWCA:                                                                                                                    ZAMAWIAJĄCY:</w:t>
      </w:r>
    </w:p>
    <w:sectPr w:rsidR="0090309F" w:rsidRPr="00F043B9" w:rsidSect="00885B4B">
      <w:footerReference w:type="default" r:id="rId11"/>
      <w:pgSz w:w="11906" w:h="16838"/>
      <w:pgMar w:top="709" w:right="1304" w:bottom="709" w:left="130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CB913" w14:textId="77777777" w:rsidR="002B1099" w:rsidRDefault="002B1099" w:rsidP="000A35A8">
      <w:r>
        <w:separator/>
      </w:r>
    </w:p>
  </w:endnote>
  <w:endnote w:type="continuationSeparator" w:id="0">
    <w:p w14:paraId="0C94B504" w14:textId="77777777" w:rsidR="002B1099" w:rsidRDefault="002B1099" w:rsidP="000A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060993"/>
      <w:docPartObj>
        <w:docPartGallery w:val="Page Numbers (Bottom of Page)"/>
        <w:docPartUnique/>
      </w:docPartObj>
    </w:sdtPr>
    <w:sdtEndPr/>
    <w:sdtContent>
      <w:p w14:paraId="4CAC4330" w14:textId="479F5C23" w:rsidR="004E309C" w:rsidRDefault="004E3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46E535" w14:textId="77777777" w:rsidR="004E309C" w:rsidRDefault="004E3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28D6" w14:textId="77777777" w:rsidR="002B1099" w:rsidRDefault="002B1099" w:rsidP="000A35A8">
      <w:r>
        <w:separator/>
      </w:r>
    </w:p>
  </w:footnote>
  <w:footnote w:type="continuationSeparator" w:id="0">
    <w:p w14:paraId="58264D4D" w14:textId="77777777" w:rsidR="002B1099" w:rsidRDefault="002B1099" w:rsidP="000A35A8">
      <w:r>
        <w:continuationSeparator/>
      </w:r>
    </w:p>
  </w:footnote>
  <w:footnote w:id="1">
    <w:p w14:paraId="29CD355F" w14:textId="77777777" w:rsidR="000A35A8" w:rsidRDefault="000A35A8" w:rsidP="000A35A8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6A4"/>
    <w:multiLevelType w:val="hybridMultilevel"/>
    <w:tmpl w:val="AA0049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906F8"/>
    <w:multiLevelType w:val="hybridMultilevel"/>
    <w:tmpl w:val="F364CE60"/>
    <w:lvl w:ilvl="0" w:tplc="662C3B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336987"/>
    <w:multiLevelType w:val="hybridMultilevel"/>
    <w:tmpl w:val="74520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FE5"/>
    <w:multiLevelType w:val="hybridMultilevel"/>
    <w:tmpl w:val="9B5A498A"/>
    <w:lvl w:ilvl="0" w:tplc="89B683D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2144E2"/>
    <w:multiLevelType w:val="hybridMultilevel"/>
    <w:tmpl w:val="BDB2EA02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814E2"/>
    <w:multiLevelType w:val="hybridMultilevel"/>
    <w:tmpl w:val="A9FC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4DB4"/>
    <w:multiLevelType w:val="hybridMultilevel"/>
    <w:tmpl w:val="27CE56AE"/>
    <w:lvl w:ilvl="0" w:tplc="70A4E26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3263F80"/>
    <w:multiLevelType w:val="hybridMultilevel"/>
    <w:tmpl w:val="68B2D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642"/>
    <w:multiLevelType w:val="hybridMultilevel"/>
    <w:tmpl w:val="835287D6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2920E7"/>
    <w:multiLevelType w:val="hybridMultilevel"/>
    <w:tmpl w:val="5240E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D83C20"/>
    <w:multiLevelType w:val="hybridMultilevel"/>
    <w:tmpl w:val="B4CA1F32"/>
    <w:lvl w:ilvl="0" w:tplc="662C3B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A6A1CB2"/>
    <w:multiLevelType w:val="hybridMultilevel"/>
    <w:tmpl w:val="5858A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75158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4767461"/>
    <w:multiLevelType w:val="hybridMultilevel"/>
    <w:tmpl w:val="CF6600EA"/>
    <w:lvl w:ilvl="0" w:tplc="2DC0ACDC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7" w15:restartNumberingAfterBreak="0">
    <w:nsid w:val="26C62431"/>
    <w:multiLevelType w:val="hybridMultilevel"/>
    <w:tmpl w:val="D2DAB5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80D4522"/>
    <w:multiLevelType w:val="hybridMultilevel"/>
    <w:tmpl w:val="4FAE3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C5828"/>
    <w:multiLevelType w:val="hybridMultilevel"/>
    <w:tmpl w:val="3AE0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E39C2"/>
    <w:multiLevelType w:val="multilevel"/>
    <w:tmpl w:val="D060A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B977BB4"/>
    <w:multiLevelType w:val="hybridMultilevel"/>
    <w:tmpl w:val="4B402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E3F12"/>
    <w:multiLevelType w:val="hybridMultilevel"/>
    <w:tmpl w:val="9946A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C1853"/>
    <w:multiLevelType w:val="hybridMultilevel"/>
    <w:tmpl w:val="04F48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443C39"/>
    <w:multiLevelType w:val="hybridMultilevel"/>
    <w:tmpl w:val="509A94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F281B3F"/>
    <w:multiLevelType w:val="hybridMultilevel"/>
    <w:tmpl w:val="D72A1C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F7B0EBB"/>
    <w:multiLevelType w:val="hybridMultilevel"/>
    <w:tmpl w:val="0B48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D1D66"/>
    <w:multiLevelType w:val="hybridMultilevel"/>
    <w:tmpl w:val="C4E4D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C1A7E"/>
    <w:multiLevelType w:val="hybridMultilevel"/>
    <w:tmpl w:val="EEEC6C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651C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9312EEC"/>
    <w:multiLevelType w:val="hybridMultilevel"/>
    <w:tmpl w:val="F13AD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20FD6"/>
    <w:multiLevelType w:val="hybridMultilevel"/>
    <w:tmpl w:val="B57C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B7BE6"/>
    <w:multiLevelType w:val="hybridMultilevel"/>
    <w:tmpl w:val="CF987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5C2C7D"/>
    <w:multiLevelType w:val="hybridMultilevel"/>
    <w:tmpl w:val="EAEE5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37EF4"/>
    <w:multiLevelType w:val="hybridMultilevel"/>
    <w:tmpl w:val="6B38BEF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2DD2E33"/>
    <w:multiLevelType w:val="hybridMultilevel"/>
    <w:tmpl w:val="61208F30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844F3"/>
    <w:multiLevelType w:val="hybridMultilevel"/>
    <w:tmpl w:val="A6C6768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5305C5D"/>
    <w:multiLevelType w:val="hybridMultilevel"/>
    <w:tmpl w:val="6A8A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E6F46"/>
    <w:multiLevelType w:val="hybridMultilevel"/>
    <w:tmpl w:val="9244B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42690"/>
    <w:multiLevelType w:val="hybridMultilevel"/>
    <w:tmpl w:val="33081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D1AC4"/>
    <w:multiLevelType w:val="hybridMultilevel"/>
    <w:tmpl w:val="EF900DA0"/>
    <w:lvl w:ilvl="0" w:tplc="36280B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5CE57A0A"/>
    <w:multiLevelType w:val="hybridMultilevel"/>
    <w:tmpl w:val="9F809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0906CD"/>
    <w:multiLevelType w:val="hybridMultilevel"/>
    <w:tmpl w:val="2640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4500BB7"/>
    <w:multiLevelType w:val="hybridMultilevel"/>
    <w:tmpl w:val="394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293D0D"/>
    <w:multiLevelType w:val="hybridMultilevel"/>
    <w:tmpl w:val="DA78C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B4694"/>
    <w:multiLevelType w:val="hybridMultilevel"/>
    <w:tmpl w:val="08A039A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6ED0778D"/>
    <w:multiLevelType w:val="hybridMultilevel"/>
    <w:tmpl w:val="7108A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337AE"/>
    <w:multiLevelType w:val="hybridMultilevel"/>
    <w:tmpl w:val="B3125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02564">
    <w:abstractNumId w:val="45"/>
  </w:num>
  <w:num w:numId="2" w16cid:durableId="897126136">
    <w:abstractNumId w:val="41"/>
  </w:num>
  <w:num w:numId="3" w16cid:durableId="1690108474">
    <w:abstractNumId w:val="33"/>
  </w:num>
  <w:num w:numId="4" w16cid:durableId="1891384481">
    <w:abstractNumId w:val="32"/>
  </w:num>
  <w:num w:numId="5" w16cid:durableId="1407148366">
    <w:abstractNumId w:val="37"/>
  </w:num>
  <w:num w:numId="6" w16cid:durableId="1234580928">
    <w:abstractNumId w:val="1"/>
  </w:num>
  <w:num w:numId="7" w16cid:durableId="459150939">
    <w:abstractNumId w:val="38"/>
  </w:num>
  <w:num w:numId="8" w16cid:durableId="1477408813">
    <w:abstractNumId w:val="36"/>
  </w:num>
  <w:num w:numId="9" w16cid:durableId="1775975781">
    <w:abstractNumId w:val="31"/>
  </w:num>
  <w:num w:numId="10" w16cid:durableId="1688292512">
    <w:abstractNumId w:val="13"/>
  </w:num>
  <w:num w:numId="11" w16cid:durableId="1285379546">
    <w:abstractNumId w:val="7"/>
  </w:num>
  <w:num w:numId="12" w16cid:durableId="1163277883">
    <w:abstractNumId w:val="11"/>
  </w:num>
  <w:num w:numId="13" w16cid:durableId="1014651845">
    <w:abstractNumId w:val="43"/>
  </w:num>
  <w:num w:numId="14" w16cid:durableId="587811379">
    <w:abstractNumId w:val="20"/>
  </w:num>
  <w:num w:numId="15" w16cid:durableId="1630042242">
    <w:abstractNumId w:val="10"/>
  </w:num>
  <w:num w:numId="16" w16cid:durableId="1954746809">
    <w:abstractNumId w:val="29"/>
  </w:num>
  <w:num w:numId="17" w16cid:durableId="317534145">
    <w:abstractNumId w:val="4"/>
  </w:num>
  <w:num w:numId="18" w16cid:durableId="266809559">
    <w:abstractNumId w:val="19"/>
  </w:num>
  <w:num w:numId="19" w16cid:durableId="1389718344">
    <w:abstractNumId w:val="12"/>
  </w:num>
  <w:num w:numId="20" w16cid:durableId="257568346">
    <w:abstractNumId w:val="49"/>
  </w:num>
  <w:num w:numId="21" w16cid:durableId="749235190">
    <w:abstractNumId w:val="18"/>
  </w:num>
  <w:num w:numId="22" w16cid:durableId="718867079">
    <w:abstractNumId w:val="39"/>
  </w:num>
  <w:num w:numId="23" w16cid:durableId="256139509">
    <w:abstractNumId w:val="35"/>
  </w:num>
  <w:num w:numId="24" w16cid:durableId="1810904681">
    <w:abstractNumId w:val="44"/>
  </w:num>
  <w:num w:numId="25" w16cid:durableId="996688692">
    <w:abstractNumId w:val="15"/>
  </w:num>
  <w:num w:numId="26" w16cid:durableId="1081752858">
    <w:abstractNumId w:val="42"/>
  </w:num>
  <w:num w:numId="27" w16cid:durableId="181087428">
    <w:abstractNumId w:val="2"/>
  </w:num>
  <w:num w:numId="28" w16cid:durableId="1307393412">
    <w:abstractNumId w:val="27"/>
  </w:num>
  <w:num w:numId="29" w16cid:durableId="778989492">
    <w:abstractNumId w:val="34"/>
  </w:num>
  <w:num w:numId="30" w16cid:durableId="429353037">
    <w:abstractNumId w:val="40"/>
  </w:num>
  <w:num w:numId="31" w16cid:durableId="226109068">
    <w:abstractNumId w:val="30"/>
  </w:num>
  <w:num w:numId="32" w16cid:durableId="582371408">
    <w:abstractNumId w:val="21"/>
  </w:num>
  <w:num w:numId="33" w16cid:durableId="921449936">
    <w:abstractNumId w:val="28"/>
  </w:num>
  <w:num w:numId="34" w16cid:durableId="425227575">
    <w:abstractNumId w:val="22"/>
  </w:num>
  <w:num w:numId="35" w16cid:durableId="1504784023">
    <w:abstractNumId w:val="5"/>
  </w:num>
  <w:num w:numId="36" w16cid:durableId="848251598">
    <w:abstractNumId w:val="6"/>
  </w:num>
  <w:num w:numId="37" w16cid:durableId="846793307">
    <w:abstractNumId w:val="26"/>
  </w:num>
  <w:num w:numId="38" w16cid:durableId="1257439759">
    <w:abstractNumId w:val="47"/>
  </w:num>
  <w:num w:numId="39" w16cid:durableId="1383479039">
    <w:abstractNumId w:val="23"/>
  </w:num>
  <w:num w:numId="40" w16cid:durableId="2114743370">
    <w:abstractNumId w:val="8"/>
  </w:num>
  <w:num w:numId="41" w16cid:durableId="1831210984">
    <w:abstractNumId w:val="48"/>
  </w:num>
  <w:num w:numId="42" w16cid:durableId="100416096">
    <w:abstractNumId w:val="9"/>
  </w:num>
  <w:num w:numId="43" w16cid:durableId="1663703998">
    <w:abstractNumId w:val="0"/>
  </w:num>
  <w:num w:numId="44" w16cid:durableId="373190305">
    <w:abstractNumId w:val="17"/>
  </w:num>
  <w:num w:numId="45" w16cid:durableId="1464543921">
    <w:abstractNumId w:val="25"/>
  </w:num>
  <w:num w:numId="46" w16cid:durableId="929969506">
    <w:abstractNumId w:val="3"/>
  </w:num>
  <w:num w:numId="47" w16cid:durableId="521633643">
    <w:abstractNumId w:val="16"/>
  </w:num>
  <w:num w:numId="48" w16cid:durableId="814025258">
    <w:abstractNumId w:val="14"/>
  </w:num>
  <w:num w:numId="49" w16cid:durableId="469396242">
    <w:abstractNumId w:val="24"/>
  </w:num>
  <w:num w:numId="50" w16cid:durableId="1766416878">
    <w:abstractNumId w:val="4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709"/>
    <w:rsid w:val="00047081"/>
    <w:rsid w:val="0005284C"/>
    <w:rsid w:val="000A35A8"/>
    <w:rsid w:val="000A5B82"/>
    <w:rsid w:val="000B0CB3"/>
    <w:rsid w:val="000B1CA6"/>
    <w:rsid w:val="001212AE"/>
    <w:rsid w:val="001757A7"/>
    <w:rsid w:val="00196255"/>
    <w:rsid w:val="001D6DD9"/>
    <w:rsid w:val="001E533A"/>
    <w:rsid w:val="00200A45"/>
    <w:rsid w:val="00202901"/>
    <w:rsid w:val="00215201"/>
    <w:rsid w:val="002310AA"/>
    <w:rsid w:val="00237DC5"/>
    <w:rsid w:val="00264D39"/>
    <w:rsid w:val="002773C6"/>
    <w:rsid w:val="002B1099"/>
    <w:rsid w:val="002F78C6"/>
    <w:rsid w:val="00345063"/>
    <w:rsid w:val="003663E1"/>
    <w:rsid w:val="00383A52"/>
    <w:rsid w:val="003A67B6"/>
    <w:rsid w:val="003B6893"/>
    <w:rsid w:val="003D6D08"/>
    <w:rsid w:val="003E6EC4"/>
    <w:rsid w:val="004424E3"/>
    <w:rsid w:val="00474456"/>
    <w:rsid w:val="0048039C"/>
    <w:rsid w:val="004923CC"/>
    <w:rsid w:val="0049280C"/>
    <w:rsid w:val="004E309C"/>
    <w:rsid w:val="00504946"/>
    <w:rsid w:val="005114F5"/>
    <w:rsid w:val="005130CD"/>
    <w:rsid w:val="0054260D"/>
    <w:rsid w:val="00597821"/>
    <w:rsid w:val="005C58D8"/>
    <w:rsid w:val="005E3480"/>
    <w:rsid w:val="005F62EE"/>
    <w:rsid w:val="00616AD0"/>
    <w:rsid w:val="0062509F"/>
    <w:rsid w:val="00642A89"/>
    <w:rsid w:val="006A7EAE"/>
    <w:rsid w:val="006E4534"/>
    <w:rsid w:val="006F59CE"/>
    <w:rsid w:val="007272A9"/>
    <w:rsid w:val="007D3B09"/>
    <w:rsid w:val="007D7A4B"/>
    <w:rsid w:val="007E305B"/>
    <w:rsid w:val="007F0E55"/>
    <w:rsid w:val="007F16B3"/>
    <w:rsid w:val="00805EEF"/>
    <w:rsid w:val="008368B4"/>
    <w:rsid w:val="00856709"/>
    <w:rsid w:val="00876007"/>
    <w:rsid w:val="00884AC9"/>
    <w:rsid w:val="00885B4B"/>
    <w:rsid w:val="008921D8"/>
    <w:rsid w:val="008B61FE"/>
    <w:rsid w:val="008E24A5"/>
    <w:rsid w:val="008E6A6C"/>
    <w:rsid w:val="008F499D"/>
    <w:rsid w:val="0090309F"/>
    <w:rsid w:val="00904315"/>
    <w:rsid w:val="00940F16"/>
    <w:rsid w:val="00955D1C"/>
    <w:rsid w:val="00963ECE"/>
    <w:rsid w:val="009703CD"/>
    <w:rsid w:val="009744D9"/>
    <w:rsid w:val="009776CE"/>
    <w:rsid w:val="009F7CDA"/>
    <w:rsid w:val="00A61379"/>
    <w:rsid w:val="00A62AE7"/>
    <w:rsid w:val="00A76C60"/>
    <w:rsid w:val="00AA1F87"/>
    <w:rsid w:val="00AB09F1"/>
    <w:rsid w:val="00B5420C"/>
    <w:rsid w:val="00BA5489"/>
    <w:rsid w:val="00BC40B3"/>
    <w:rsid w:val="00BC4677"/>
    <w:rsid w:val="00BC4D71"/>
    <w:rsid w:val="00BE0BF7"/>
    <w:rsid w:val="00BF289B"/>
    <w:rsid w:val="00C70206"/>
    <w:rsid w:val="00C91728"/>
    <w:rsid w:val="00CD7438"/>
    <w:rsid w:val="00D012FC"/>
    <w:rsid w:val="00D21958"/>
    <w:rsid w:val="00D3570B"/>
    <w:rsid w:val="00D77BD9"/>
    <w:rsid w:val="00DC1699"/>
    <w:rsid w:val="00DD79CC"/>
    <w:rsid w:val="00DE73A0"/>
    <w:rsid w:val="00DF39AB"/>
    <w:rsid w:val="00DF72BC"/>
    <w:rsid w:val="00E16D4B"/>
    <w:rsid w:val="00E45967"/>
    <w:rsid w:val="00EB76F7"/>
    <w:rsid w:val="00EF2FE7"/>
    <w:rsid w:val="00F043B9"/>
    <w:rsid w:val="00F2664D"/>
    <w:rsid w:val="00F26DC9"/>
    <w:rsid w:val="00F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EBCB"/>
  <w15:docId w15:val="{B8D5DFE9-8625-48FB-9C81-D3C748B2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7B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A67B6"/>
    <w:pPr>
      <w:keepNext/>
      <w:shd w:val="clear" w:color="auto" w:fill="FFFFFF"/>
      <w:suppressAutoHyphens w:val="0"/>
      <w:spacing w:before="106"/>
      <w:ind w:right="67"/>
      <w:jc w:val="center"/>
      <w:outlineLvl w:val="0"/>
    </w:pPr>
    <w:rPr>
      <w:rFonts w:ascii="Arial" w:eastAsia="Times New Roman" w:hAnsi="Arial"/>
      <w:b/>
      <w:snapToGrid w:val="0"/>
      <w:color w:val="000000"/>
      <w:spacing w:val="-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F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A67B6"/>
    <w:rPr>
      <w:rFonts w:ascii="Arial" w:eastAsia="Times New Roman" w:hAnsi="Arial" w:cs="Times New Roman"/>
      <w:b/>
      <w:snapToGrid w:val="0"/>
      <w:color w:val="000000"/>
      <w:spacing w:val="-4"/>
      <w:sz w:val="24"/>
      <w:szCs w:val="20"/>
      <w:shd w:val="clear" w:color="auto" w:fill="FFFFFF"/>
      <w:lang w:eastAsia="pl-PL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3A67B6"/>
    <w:pPr>
      <w:ind w:left="720"/>
      <w:contextualSpacing/>
    </w:pPr>
    <w:rPr>
      <w:rFonts w:cs="Mangal"/>
      <w:kern w:val="1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3A67B6"/>
    <w:pPr>
      <w:widowControl/>
      <w:spacing w:after="120" w:line="480" w:lineRule="auto"/>
    </w:pPr>
    <w:rPr>
      <w:rFonts w:eastAsia="Times New Roman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67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A67B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7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7B6"/>
    <w:rPr>
      <w:rFonts w:ascii="Tahoma" w:eastAsia="Lucida Sans Unicode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2F78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78C6"/>
    <w:rPr>
      <w:rFonts w:ascii="Times New Roman" w:eastAsia="Lucida Sans Unicode" w:hAnsi="Times New Roman" w:cs="Times New Roman"/>
      <w:sz w:val="24"/>
      <w:szCs w:val="24"/>
    </w:rPr>
  </w:style>
  <w:style w:type="paragraph" w:customStyle="1" w:styleId="WW-Tekstpodstawowy3">
    <w:name w:val="WW-Tekst podstawowy 3"/>
    <w:basedOn w:val="Normalny"/>
    <w:rsid w:val="002F78C6"/>
    <w:pPr>
      <w:widowControl/>
      <w:jc w:val="both"/>
    </w:pPr>
    <w:rPr>
      <w:rFonts w:eastAsia="Times New Roman"/>
      <w:sz w:val="28"/>
      <w:szCs w:val="20"/>
      <w:lang w:eastAsia="ar-SA"/>
    </w:rPr>
  </w:style>
  <w:style w:type="paragraph" w:customStyle="1" w:styleId="Standard">
    <w:name w:val="Standard"/>
    <w:rsid w:val="00BC46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C58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C58D8"/>
    <w:rPr>
      <w:rFonts w:ascii="Times New Roman" w:eastAsia="Lucida Sans Unicode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0A35A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5A8"/>
    <w:pPr>
      <w:widowControl/>
      <w:suppressAutoHyphens w:val="0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5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5A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F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E3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309C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3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09C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jtha2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ip.gminatomaszowmaz.pl/artykul/70/92/klauzula-informacyjna-o-przetwarzaniu-danych-osobowych-zwiazana-z-postepowaniem-o-udzielenie-zamowienia-publiczneg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gminatomaszowma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FF581-ADBD-48D7-A000-1F397945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5</Pages>
  <Words>2644</Words>
  <Characters>15869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Kinga Karp</cp:lastModifiedBy>
  <cp:revision>55</cp:revision>
  <cp:lastPrinted>2021-05-18T08:58:00Z</cp:lastPrinted>
  <dcterms:created xsi:type="dcterms:W3CDTF">2020-10-02T09:49:00Z</dcterms:created>
  <dcterms:modified xsi:type="dcterms:W3CDTF">2022-05-04T08:42:00Z</dcterms:modified>
</cp:coreProperties>
</file>