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7B339B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7B339B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7B339B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7B339B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BE4254" w:rsidRDefault="00913669" w:rsidP="00BE425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F307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BF307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BF3074">
        <w:rPr>
          <w:rFonts w:ascii="Arial" w:hAnsi="Arial" w:cs="Arial"/>
          <w:b/>
          <w:bCs/>
          <w:sz w:val="20"/>
          <w:szCs w:val="20"/>
        </w:rPr>
        <w:t>„</w:t>
      </w:r>
      <w:r w:rsidR="00634217" w:rsidRPr="00634217">
        <w:rPr>
          <w:rFonts w:ascii="Arial" w:hAnsi="Arial" w:cs="Arial"/>
          <w:b/>
          <w:sz w:val="20"/>
          <w:szCs w:val="20"/>
        </w:rPr>
        <w:t>Przebudowa drogi gminnej w obrębie ewidencyjnym Lubochnia Górki, zarządzanej przez Gminę Tomaszów Mazowiecki, stanowiącej dojazd do miejscowości Cekanów</w:t>
      </w:r>
      <w:r w:rsidR="003525E9" w:rsidRPr="00BF307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BF3074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634217">
        <w:rPr>
          <w:rFonts w:ascii="Arial" w:eastAsia="Calibri" w:hAnsi="Arial" w:cs="Arial"/>
          <w:b/>
          <w:sz w:val="20"/>
          <w:szCs w:val="20"/>
        </w:rPr>
        <w:t>14</w:t>
      </w:r>
      <w:r w:rsidR="004E5BF7">
        <w:rPr>
          <w:rFonts w:ascii="Arial" w:eastAsia="Calibri" w:hAnsi="Arial" w:cs="Arial"/>
          <w:b/>
          <w:sz w:val="20"/>
          <w:szCs w:val="20"/>
        </w:rPr>
        <w:t>.2019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lastRenderedPageBreak/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254" w:rsidRDefault="00BE4254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4927" w:rsidRDefault="008A4927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  <w:r w:rsidR="00EC3FBB">
        <w:rPr>
          <w:sz w:val="20"/>
          <w:szCs w:val="20"/>
        </w:rPr>
        <w:t xml:space="preserve"> </w:t>
      </w:r>
    </w:p>
    <w:p w:rsidR="00C35C0F" w:rsidRPr="008A4927" w:rsidRDefault="00C35C0F" w:rsidP="008A4927">
      <w:pPr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BF3074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BF3074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 w:rsidRPr="00BF3074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634217" w:rsidRPr="00634217">
        <w:rPr>
          <w:rFonts w:ascii="Arial" w:hAnsi="Arial" w:cs="Arial"/>
          <w:b/>
          <w:sz w:val="20"/>
          <w:szCs w:val="20"/>
        </w:rPr>
        <w:t>Przebudowa drogi gminnej w obrębie ewidencyjnym Lubochnia Górki, zarządzanej przez Gminę Tomaszów Mazowiecki, stanowiącej dojazd do miejscowości Cekanów</w:t>
      </w:r>
      <w:r w:rsidR="003525E9" w:rsidRPr="00BF307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BF307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BF3074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634217">
        <w:rPr>
          <w:rFonts w:ascii="Arial" w:eastAsia="Calibri" w:hAnsi="Arial" w:cs="Arial"/>
          <w:b/>
          <w:sz w:val="20"/>
          <w:szCs w:val="20"/>
        </w:rPr>
        <w:t>14</w:t>
      </w:r>
      <w:r w:rsidR="004E5BF7" w:rsidRPr="00BF3074">
        <w:rPr>
          <w:rFonts w:ascii="Arial" w:eastAsia="Calibri" w:hAnsi="Arial" w:cs="Arial"/>
          <w:b/>
          <w:sz w:val="20"/>
          <w:szCs w:val="20"/>
        </w:rPr>
        <w:t>.2019</w:t>
      </w:r>
      <w:r w:rsidRPr="00BF3074">
        <w:rPr>
          <w:rFonts w:ascii="Arial" w:eastAsia="Calibri" w:hAnsi="Arial" w:cs="Arial"/>
          <w:b/>
          <w:sz w:val="20"/>
          <w:szCs w:val="20"/>
        </w:rPr>
        <w:t>)</w:t>
      </w:r>
      <w:r w:rsidRPr="00BF3074">
        <w:rPr>
          <w:rFonts w:ascii="Arial" w:eastAsia="Calibri" w:hAnsi="Arial" w:cs="Arial"/>
          <w:sz w:val="20"/>
          <w:szCs w:val="20"/>
        </w:rPr>
        <w:t>,</w:t>
      </w:r>
      <w:r w:rsidRPr="00BF3074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BF307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1041DD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1041DD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Pr="003525E9" w:rsidRDefault="00C35C0F" w:rsidP="00C35C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</w:p>
    <w:p w:rsidR="00FC1983" w:rsidRDefault="00FC1983" w:rsidP="00C35C0F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FC1983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34217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507D0"/>
    <w:rsid w:val="00A8079E"/>
    <w:rsid w:val="00AB23A8"/>
    <w:rsid w:val="00AC04BA"/>
    <w:rsid w:val="00AD2349"/>
    <w:rsid w:val="00B02A50"/>
    <w:rsid w:val="00B56221"/>
    <w:rsid w:val="00BE4254"/>
    <w:rsid w:val="00BE4F98"/>
    <w:rsid w:val="00BF3074"/>
    <w:rsid w:val="00C11248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C8D6E0-6039-402E-8787-F17D5EACA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669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40</cp:revision>
  <cp:lastPrinted>2019-01-28T12:10:00Z</cp:lastPrinted>
  <dcterms:created xsi:type="dcterms:W3CDTF">2017-01-04T13:42:00Z</dcterms:created>
  <dcterms:modified xsi:type="dcterms:W3CDTF">2019-05-06T07:46:00Z</dcterms:modified>
</cp:coreProperties>
</file>