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D1" w:rsidRDefault="00CC5D4F">
      <w:pPr>
        <w:pStyle w:val="Nagwek1"/>
        <w:spacing w:before="160"/>
        <w:ind w:right="205"/>
        <w:jc w:val="center"/>
      </w:pPr>
      <w:r>
        <w:t>Tabela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Wykaz</w:t>
      </w:r>
      <w:r>
        <w:rPr>
          <w:spacing w:val="-4"/>
        </w:rPr>
        <w:t xml:space="preserve"> </w:t>
      </w:r>
      <w:r>
        <w:rPr>
          <w:spacing w:val="-2"/>
        </w:rPr>
        <w:t>kąpielisk</w:t>
      </w:r>
    </w:p>
    <w:p w:rsidR="00E17AD1" w:rsidRDefault="00E17AD1">
      <w:pPr>
        <w:pStyle w:val="Tekstpodstawowy"/>
        <w:spacing w:before="18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742"/>
        <w:gridCol w:w="1513"/>
        <w:gridCol w:w="1564"/>
        <w:gridCol w:w="1477"/>
        <w:gridCol w:w="1358"/>
        <w:gridCol w:w="1418"/>
        <w:gridCol w:w="1773"/>
        <w:gridCol w:w="1520"/>
      </w:tblGrid>
      <w:tr w:rsidR="00E17AD1">
        <w:trPr>
          <w:trHeight w:val="234"/>
        </w:trPr>
        <w:tc>
          <w:tcPr>
            <w:tcW w:w="13667" w:type="dxa"/>
            <w:gridSpan w:val="9"/>
          </w:tcPr>
          <w:p w:rsidR="00E17AD1" w:rsidRDefault="00CC5D4F">
            <w:pPr>
              <w:pStyle w:val="TableParagraph"/>
              <w:spacing w:line="207" w:lineRule="exact"/>
              <w:ind w:left="35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województwa,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powiatu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gminy:</w:t>
            </w:r>
            <w:r w:rsidR="006C69DA">
              <w:rPr>
                <w:spacing w:val="-2"/>
                <w:sz w:val="18"/>
              </w:rPr>
              <w:t xml:space="preserve"> województwo łódzkie, powiat tomaszowski, gm. Tomaszów Mazowiecki</w:t>
            </w:r>
          </w:p>
        </w:tc>
      </w:tr>
      <w:tr w:rsidR="00E17AD1" w:rsidTr="00AC1CF1">
        <w:trPr>
          <w:trHeight w:val="186"/>
        </w:trPr>
        <w:tc>
          <w:tcPr>
            <w:tcW w:w="1302" w:type="dxa"/>
          </w:tcPr>
          <w:p w:rsidR="00E17AD1" w:rsidRDefault="00CC5D4F">
            <w:pPr>
              <w:pStyle w:val="TableParagraph"/>
              <w:spacing w:before="13" w:line="154" w:lineRule="exact"/>
              <w:ind w:left="12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1</w:t>
            </w:r>
          </w:p>
        </w:tc>
        <w:tc>
          <w:tcPr>
            <w:tcW w:w="1742" w:type="dxa"/>
          </w:tcPr>
          <w:p w:rsidR="00E17AD1" w:rsidRDefault="00CC5D4F">
            <w:pPr>
              <w:pStyle w:val="TableParagraph"/>
              <w:spacing w:before="13" w:line="154" w:lineRule="exact"/>
              <w:ind w:left="12" w:right="1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2</w:t>
            </w:r>
          </w:p>
        </w:tc>
        <w:tc>
          <w:tcPr>
            <w:tcW w:w="1513" w:type="dxa"/>
          </w:tcPr>
          <w:p w:rsidR="00E17AD1" w:rsidRDefault="00CC5D4F">
            <w:pPr>
              <w:pStyle w:val="TableParagraph"/>
              <w:spacing w:before="13" w:line="154" w:lineRule="exact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3</w:t>
            </w:r>
          </w:p>
        </w:tc>
        <w:tc>
          <w:tcPr>
            <w:tcW w:w="1564" w:type="dxa"/>
          </w:tcPr>
          <w:p w:rsidR="00E17AD1" w:rsidRDefault="00CC5D4F">
            <w:pPr>
              <w:pStyle w:val="TableParagraph"/>
              <w:spacing w:before="13" w:line="154" w:lineRule="exact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4</w:t>
            </w:r>
          </w:p>
        </w:tc>
        <w:tc>
          <w:tcPr>
            <w:tcW w:w="1477" w:type="dxa"/>
          </w:tcPr>
          <w:p w:rsidR="00E17AD1" w:rsidRDefault="00CC5D4F">
            <w:pPr>
              <w:pStyle w:val="TableParagraph"/>
              <w:spacing w:before="13" w:line="154" w:lineRule="exact"/>
              <w:ind w:left="7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5</w:t>
            </w:r>
          </w:p>
        </w:tc>
        <w:tc>
          <w:tcPr>
            <w:tcW w:w="1358" w:type="dxa"/>
          </w:tcPr>
          <w:p w:rsidR="00E17AD1" w:rsidRDefault="00CC5D4F">
            <w:pPr>
              <w:pStyle w:val="TableParagraph"/>
              <w:spacing w:before="13" w:line="154" w:lineRule="exact"/>
              <w:ind w:left="6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6</w:t>
            </w:r>
          </w:p>
        </w:tc>
        <w:tc>
          <w:tcPr>
            <w:tcW w:w="1418" w:type="dxa"/>
          </w:tcPr>
          <w:p w:rsidR="00E17AD1" w:rsidRDefault="00CC5D4F">
            <w:pPr>
              <w:pStyle w:val="TableParagraph"/>
              <w:spacing w:before="9" w:line="157" w:lineRule="exact"/>
              <w:ind w:left="8"/>
              <w:jc w:val="center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pacing w:val="-10"/>
                <w:sz w:val="15"/>
              </w:rPr>
              <w:t>7</w:t>
            </w:r>
          </w:p>
        </w:tc>
        <w:tc>
          <w:tcPr>
            <w:tcW w:w="1773" w:type="dxa"/>
          </w:tcPr>
          <w:p w:rsidR="00E17AD1" w:rsidRDefault="00CC5D4F">
            <w:pPr>
              <w:pStyle w:val="TableParagraph"/>
              <w:spacing w:before="13" w:line="154" w:lineRule="exact"/>
              <w:ind w:left="9" w:right="1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8</w:t>
            </w:r>
          </w:p>
        </w:tc>
        <w:tc>
          <w:tcPr>
            <w:tcW w:w="1520" w:type="dxa"/>
          </w:tcPr>
          <w:p w:rsidR="00E17AD1" w:rsidRDefault="00CC5D4F">
            <w:pPr>
              <w:pStyle w:val="TableParagraph"/>
              <w:spacing w:before="13" w:line="154" w:lineRule="exact"/>
              <w:ind w:left="11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9</w:t>
            </w:r>
          </w:p>
        </w:tc>
      </w:tr>
      <w:tr w:rsidR="00E17AD1" w:rsidTr="00032569">
        <w:trPr>
          <w:trHeight w:val="893"/>
        </w:trPr>
        <w:tc>
          <w:tcPr>
            <w:tcW w:w="1302" w:type="dxa"/>
            <w:vAlign w:val="center"/>
          </w:tcPr>
          <w:p w:rsidR="00E17AD1" w:rsidRDefault="00E17AD1" w:rsidP="00032569">
            <w:pPr>
              <w:pStyle w:val="TableParagraph"/>
              <w:spacing w:before="33"/>
              <w:jc w:val="center"/>
              <w:rPr>
                <w:b/>
                <w:sz w:val="18"/>
              </w:rPr>
            </w:pPr>
          </w:p>
          <w:p w:rsidR="00E17AD1" w:rsidRDefault="00CC5D4F" w:rsidP="00032569">
            <w:pPr>
              <w:pStyle w:val="TableParagraph"/>
              <w:spacing w:line="207" w:lineRule="exact"/>
              <w:ind w:left="290"/>
              <w:jc w:val="center"/>
              <w:rPr>
                <w:sz w:val="18"/>
              </w:rPr>
            </w:pPr>
            <w:r>
              <w:rPr>
                <w:sz w:val="18"/>
              </w:rPr>
              <w:t>Krajowy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kod</w:t>
            </w:r>
          </w:p>
          <w:p w:rsidR="00E17AD1" w:rsidRDefault="00CC5D4F" w:rsidP="00032569">
            <w:pPr>
              <w:pStyle w:val="TableParagraph"/>
              <w:spacing w:line="207" w:lineRule="exact"/>
              <w:ind w:left="3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kąpieliska</w:t>
            </w:r>
            <w:r>
              <w:rPr>
                <w:spacing w:val="-2"/>
                <w:sz w:val="18"/>
                <w:vertAlign w:val="superscript"/>
              </w:rPr>
              <w:t>1)</w:t>
            </w:r>
          </w:p>
        </w:tc>
        <w:tc>
          <w:tcPr>
            <w:tcW w:w="1742" w:type="dxa"/>
            <w:vAlign w:val="center"/>
          </w:tcPr>
          <w:p w:rsidR="00E17AD1" w:rsidRDefault="00CC5D4F" w:rsidP="00032569">
            <w:pPr>
              <w:pStyle w:val="TableParagraph"/>
              <w:spacing w:before="136"/>
              <w:ind w:left="398" w:hanging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Identyfikator kąpieliska NUMID</w:t>
            </w:r>
            <w:r>
              <w:rPr>
                <w:spacing w:val="-2"/>
                <w:sz w:val="18"/>
                <w:vertAlign w:val="superscript"/>
              </w:rPr>
              <w:t>1)</w:t>
            </w:r>
          </w:p>
        </w:tc>
        <w:tc>
          <w:tcPr>
            <w:tcW w:w="1513" w:type="dxa"/>
            <w:vAlign w:val="center"/>
          </w:tcPr>
          <w:p w:rsidR="00E17AD1" w:rsidRDefault="00E17AD1" w:rsidP="00032569">
            <w:pPr>
              <w:pStyle w:val="TableParagraph"/>
              <w:spacing w:before="33"/>
              <w:jc w:val="center"/>
              <w:rPr>
                <w:b/>
                <w:sz w:val="18"/>
              </w:rPr>
            </w:pPr>
          </w:p>
          <w:p w:rsidR="00E17AD1" w:rsidRDefault="00CC5D4F" w:rsidP="00032569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  <w:p w:rsidR="00E17AD1" w:rsidRDefault="00CC5D4F" w:rsidP="00032569">
            <w:pPr>
              <w:pStyle w:val="TableParagraph"/>
              <w:spacing w:line="207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kąpieliska</w:t>
            </w:r>
            <w:r>
              <w:rPr>
                <w:spacing w:val="-2"/>
                <w:sz w:val="18"/>
                <w:vertAlign w:val="superscript"/>
              </w:rPr>
              <w:t>2)</w:t>
            </w:r>
          </w:p>
        </w:tc>
        <w:tc>
          <w:tcPr>
            <w:tcW w:w="1564" w:type="dxa"/>
            <w:vAlign w:val="center"/>
          </w:tcPr>
          <w:p w:rsidR="00E17AD1" w:rsidRDefault="00E17AD1" w:rsidP="00032569">
            <w:pPr>
              <w:pStyle w:val="TableParagraph"/>
              <w:spacing w:before="33"/>
              <w:jc w:val="center"/>
              <w:rPr>
                <w:b/>
                <w:sz w:val="18"/>
              </w:rPr>
            </w:pPr>
          </w:p>
          <w:p w:rsidR="00E17AD1" w:rsidRDefault="00CC5D4F" w:rsidP="00032569">
            <w:pPr>
              <w:pStyle w:val="TableParagraph"/>
              <w:spacing w:line="207" w:lineRule="exact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  <w:p w:rsidR="00E17AD1" w:rsidRDefault="00CC5D4F" w:rsidP="00032569">
            <w:pPr>
              <w:pStyle w:val="TableParagraph"/>
              <w:spacing w:line="207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kąpieliska</w:t>
            </w:r>
            <w:r>
              <w:rPr>
                <w:spacing w:val="-2"/>
                <w:sz w:val="18"/>
                <w:vertAlign w:val="superscript"/>
              </w:rPr>
              <w:t>2)</w:t>
            </w:r>
          </w:p>
        </w:tc>
        <w:tc>
          <w:tcPr>
            <w:tcW w:w="1477" w:type="dxa"/>
            <w:vAlign w:val="center"/>
          </w:tcPr>
          <w:p w:rsidR="00E17AD1" w:rsidRDefault="00E17AD1" w:rsidP="00032569">
            <w:pPr>
              <w:pStyle w:val="TableParagraph"/>
              <w:spacing w:before="136"/>
              <w:jc w:val="center"/>
              <w:rPr>
                <w:b/>
                <w:sz w:val="18"/>
              </w:rPr>
            </w:pPr>
          </w:p>
          <w:p w:rsidR="00E17AD1" w:rsidRDefault="00CC5D4F" w:rsidP="00032569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Rok</w:t>
            </w:r>
            <w:r>
              <w:rPr>
                <w:spacing w:val="-2"/>
                <w:sz w:val="18"/>
                <w:vertAlign w:val="superscript"/>
              </w:rPr>
              <w:t>3)</w:t>
            </w:r>
          </w:p>
        </w:tc>
        <w:tc>
          <w:tcPr>
            <w:tcW w:w="1358" w:type="dxa"/>
            <w:vAlign w:val="center"/>
          </w:tcPr>
          <w:p w:rsidR="00E17AD1" w:rsidRDefault="00CC5D4F" w:rsidP="00032569">
            <w:pPr>
              <w:pStyle w:val="TableParagraph"/>
              <w:spacing w:before="136"/>
              <w:ind w:left="32" w:right="23" w:firstLine="2"/>
              <w:jc w:val="center"/>
              <w:rPr>
                <w:sz w:val="18"/>
              </w:rPr>
            </w:pPr>
            <w:r>
              <w:rPr>
                <w:sz w:val="18"/>
              </w:rPr>
              <w:t>Status kąpieliska w poprzednim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sezonie </w:t>
            </w:r>
            <w:r>
              <w:rPr>
                <w:spacing w:val="-2"/>
                <w:sz w:val="18"/>
              </w:rPr>
              <w:t>kąpielowym</w:t>
            </w:r>
            <w:r>
              <w:rPr>
                <w:spacing w:val="-2"/>
                <w:sz w:val="18"/>
                <w:vertAlign w:val="superscript"/>
              </w:rPr>
              <w:t>4)</w:t>
            </w:r>
          </w:p>
        </w:tc>
        <w:tc>
          <w:tcPr>
            <w:tcW w:w="1418" w:type="dxa"/>
            <w:vAlign w:val="center"/>
          </w:tcPr>
          <w:p w:rsidR="00E17AD1" w:rsidRDefault="00CC5D4F" w:rsidP="00032569">
            <w:pPr>
              <w:pStyle w:val="TableParagraph"/>
              <w:spacing w:before="136"/>
              <w:ind w:left="80" w:right="71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Uchwała </w:t>
            </w:r>
            <w:r w:rsidR="00032569">
              <w:rPr>
                <w:sz w:val="18"/>
              </w:rPr>
              <w:br/>
            </w:r>
            <w:r>
              <w:rPr>
                <w:sz w:val="18"/>
              </w:rPr>
              <w:t>o określeniu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wykazu </w:t>
            </w:r>
            <w:r>
              <w:rPr>
                <w:spacing w:val="-2"/>
                <w:sz w:val="18"/>
              </w:rPr>
              <w:t>kąpielisk</w:t>
            </w:r>
            <w:r>
              <w:rPr>
                <w:spacing w:val="-2"/>
                <w:sz w:val="18"/>
                <w:vertAlign w:val="superscript"/>
              </w:rPr>
              <w:t>5)</w:t>
            </w:r>
          </w:p>
        </w:tc>
        <w:tc>
          <w:tcPr>
            <w:tcW w:w="1773" w:type="dxa"/>
            <w:vAlign w:val="center"/>
          </w:tcPr>
          <w:p w:rsidR="00E17AD1" w:rsidRDefault="00E17AD1" w:rsidP="00032569">
            <w:pPr>
              <w:pStyle w:val="TableParagraph"/>
              <w:spacing w:before="33"/>
              <w:jc w:val="center"/>
              <w:rPr>
                <w:b/>
                <w:sz w:val="18"/>
              </w:rPr>
            </w:pPr>
          </w:p>
          <w:p w:rsidR="00E17AD1" w:rsidRDefault="00CC5D4F" w:rsidP="00032569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Sezon</w:t>
            </w:r>
          </w:p>
          <w:p w:rsidR="00E17AD1" w:rsidRDefault="00CC5D4F" w:rsidP="00032569">
            <w:pPr>
              <w:pStyle w:val="TableParagraph"/>
              <w:spacing w:line="207" w:lineRule="exact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kąpielowy</w:t>
            </w:r>
            <w:r>
              <w:rPr>
                <w:spacing w:val="-2"/>
                <w:sz w:val="18"/>
                <w:vertAlign w:val="superscript"/>
              </w:rPr>
              <w:t>6)</w:t>
            </w:r>
          </w:p>
        </w:tc>
        <w:tc>
          <w:tcPr>
            <w:tcW w:w="1520" w:type="dxa"/>
            <w:vAlign w:val="center"/>
          </w:tcPr>
          <w:p w:rsidR="00E17AD1" w:rsidRDefault="00CC5D4F" w:rsidP="00032569">
            <w:pPr>
              <w:pStyle w:val="TableParagraph"/>
              <w:spacing w:before="136"/>
              <w:ind w:left="34" w:right="73"/>
              <w:jc w:val="center"/>
              <w:rPr>
                <w:sz w:val="18"/>
              </w:rPr>
            </w:pPr>
            <w:r>
              <w:rPr>
                <w:sz w:val="18"/>
              </w:rPr>
              <w:t>Informacje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zawarte w wykazie </w:t>
            </w:r>
            <w:r>
              <w:rPr>
                <w:spacing w:val="-2"/>
                <w:sz w:val="18"/>
              </w:rPr>
              <w:t>kąpielisk</w:t>
            </w:r>
            <w:r>
              <w:rPr>
                <w:spacing w:val="-2"/>
                <w:sz w:val="18"/>
                <w:vertAlign w:val="superscript"/>
              </w:rPr>
              <w:t>7)</w:t>
            </w:r>
          </w:p>
        </w:tc>
      </w:tr>
      <w:tr w:rsidR="00EB2DC6" w:rsidTr="00004CE4">
        <w:trPr>
          <w:trHeight w:val="212"/>
        </w:trPr>
        <w:tc>
          <w:tcPr>
            <w:tcW w:w="1302" w:type="dxa"/>
            <w:tcBorders>
              <w:bottom w:val="nil"/>
            </w:tcBorders>
          </w:tcPr>
          <w:p w:rsidR="00EB2DC6" w:rsidRDefault="00425B0B" w:rsidP="00004CE4">
            <w:pPr>
              <w:pStyle w:val="TableParagraph"/>
              <w:spacing w:before="2" w:line="191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1016PKAP0006</w:t>
            </w:r>
          </w:p>
        </w:tc>
        <w:tc>
          <w:tcPr>
            <w:tcW w:w="1742" w:type="dxa"/>
            <w:tcBorders>
              <w:bottom w:val="nil"/>
            </w:tcBorders>
          </w:tcPr>
          <w:p w:rsidR="00EB2DC6" w:rsidRPr="006C69DA" w:rsidRDefault="00425B0B" w:rsidP="00004CE4">
            <w:pPr>
              <w:rPr>
                <w:i/>
                <w:sz w:val="18"/>
                <w:szCs w:val="18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PL1121609210000028</w:t>
            </w:r>
          </w:p>
        </w:tc>
        <w:tc>
          <w:tcPr>
            <w:tcW w:w="1513" w:type="dxa"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before="2" w:line="191" w:lineRule="exact"/>
              <w:ind w:left="35"/>
              <w:rPr>
                <w:sz w:val="18"/>
              </w:rPr>
            </w:pPr>
            <w:r>
              <w:rPr>
                <w:sz w:val="18"/>
              </w:rPr>
              <w:t>Kąpielisko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 sztucznym zbiorniku rzeki Pilicy</w:t>
            </w:r>
          </w:p>
        </w:tc>
        <w:tc>
          <w:tcPr>
            <w:tcW w:w="1564" w:type="dxa"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before="2" w:line="191" w:lineRule="exact"/>
              <w:ind w:left="35"/>
              <w:rPr>
                <w:spacing w:val="-5"/>
                <w:sz w:val="18"/>
              </w:rPr>
            </w:pPr>
            <w:r>
              <w:rPr>
                <w:sz w:val="18"/>
              </w:rPr>
              <w:t>ul.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Klonowa 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br/>
            </w:r>
            <w:r>
              <w:rPr>
                <w:spacing w:val="-5"/>
                <w:sz w:val="18"/>
              </w:rPr>
              <w:t>97-213 Smardzewice</w:t>
            </w:r>
          </w:p>
          <w:p w:rsidR="00C251B6" w:rsidRDefault="00C251B6" w:rsidP="00004CE4">
            <w:pPr>
              <w:pStyle w:val="TableParagraph"/>
              <w:spacing w:before="2" w:line="191" w:lineRule="exact"/>
              <w:ind w:left="35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dz. nr ewid. 1675/16</w:t>
            </w:r>
          </w:p>
          <w:p w:rsidR="00C251B6" w:rsidRDefault="00C251B6" w:rsidP="00004CE4">
            <w:pPr>
              <w:pStyle w:val="TableParagraph"/>
              <w:spacing w:before="2" w:line="191" w:lineRule="exact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obręb 13 - Smardzewice</w:t>
            </w:r>
          </w:p>
        </w:tc>
        <w:tc>
          <w:tcPr>
            <w:tcW w:w="1477" w:type="dxa"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before="2" w:line="191" w:lineRule="exact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358" w:type="dxa"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before="2" w:line="191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Nowe</w:t>
            </w:r>
          </w:p>
        </w:tc>
        <w:tc>
          <w:tcPr>
            <w:tcW w:w="1418" w:type="dxa"/>
            <w:vMerge w:val="restart"/>
          </w:tcPr>
          <w:p w:rsidR="00EB2DC6" w:rsidRPr="009A2A54" w:rsidRDefault="00EB2DC6" w:rsidP="00004CE4">
            <w:pPr>
              <w:pStyle w:val="TableParagraph"/>
              <w:spacing w:before="2" w:line="191" w:lineRule="exact"/>
              <w:ind w:left="32"/>
              <w:rPr>
                <w:sz w:val="18"/>
              </w:rPr>
            </w:pPr>
            <w:r>
              <w:rPr>
                <w:spacing w:val="-2"/>
                <w:sz w:val="18"/>
              </w:rPr>
              <w:t>Wyznaczono</w:t>
            </w:r>
          </w:p>
          <w:p w:rsidR="00EB2DC6" w:rsidRDefault="00EB2DC6" w:rsidP="00004CE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Uchwałą</w:t>
            </w:r>
            <w:r>
              <w:rPr>
                <w:spacing w:val="-5"/>
                <w:sz w:val="18"/>
              </w:rPr>
              <w:t xml:space="preserve"> Nr</w:t>
            </w:r>
          </w:p>
          <w:p w:rsidR="00EB2DC6" w:rsidRDefault="00EB2DC6" w:rsidP="00004CE4">
            <w:pPr>
              <w:pStyle w:val="TableParagraph"/>
              <w:spacing w:line="186" w:lineRule="exact"/>
              <w:ind w:left="32"/>
              <w:rPr>
                <w:sz w:val="18"/>
              </w:rPr>
            </w:pPr>
            <w:r w:rsidRPr="00A51E2C">
              <w:rPr>
                <w:color w:val="000000" w:themeColor="text1"/>
                <w:sz w:val="18"/>
              </w:rPr>
              <w:t>LXXXIV/549/24</w:t>
            </w:r>
            <w:r w:rsidRPr="00A51E2C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dnia </w:t>
            </w:r>
            <w:r>
              <w:rPr>
                <w:spacing w:val="-5"/>
                <w:sz w:val="18"/>
              </w:rPr>
              <w:t>27</w:t>
            </w:r>
          </w:p>
          <w:p w:rsidR="00EB2DC6" w:rsidRPr="009A2A54" w:rsidRDefault="00EB2DC6" w:rsidP="00004CE4">
            <w:pPr>
              <w:pStyle w:val="TableParagraph"/>
              <w:spacing w:line="188" w:lineRule="exact"/>
              <w:ind w:left="32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r.</w:t>
            </w:r>
          </w:p>
        </w:tc>
        <w:tc>
          <w:tcPr>
            <w:tcW w:w="1773" w:type="dxa"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before="2" w:line="191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01/07-31/08</w:t>
            </w:r>
          </w:p>
        </w:tc>
        <w:tc>
          <w:tcPr>
            <w:tcW w:w="1520" w:type="dxa"/>
            <w:vMerge w:val="restart"/>
          </w:tcPr>
          <w:p w:rsidR="00EB2DC6" w:rsidRPr="00B80011" w:rsidRDefault="00EB2DC6" w:rsidP="00004CE4">
            <w:pPr>
              <w:pStyle w:val="Tekstpodstawowy"/>
            </w:pPr>
            <w:r w:rsidRPr="00B80011">
              <w:t>https://bip.gminatomaszowmaz.pl/uchwala/3212/uchwala-nr-lxxxiv-549-24</w:t>
            </w:r>
          </w:p>
          <w:p w:rsidR="00EB2DC6" w:rsidRDefault="00EB2DC6" w:rsidP="00004CE4">
            <w:pPr>
              <w:pStyle w:val="TableParagraph"/>
              <w:spacing w:line="186" w:lineRule="exact"/>
              <w:ind w:left="34"/>
              <w:rPr>
                <w:sz w:val="18"/>
              </w:rPr>
            </w:pPr>
          </w:p>
          <w:p w:rsidR="00BB196A" w:rsidRDefault="00BB196A" w:rsidP="00004CE4">
            <w:pPr>
              <w:pStyle w:val="TableParagraph"/>
              <w:spacing w:line="186" w:lineRule="exact"/>
              <w:rPr>
                <w:sz w:val="18"/>
              </w:rPr>
            </w:pPr>
          </w:p>
        </w:tc>
      </w:tr>
      <w:tr w:rsidR="00EB2DC6" w:rsidTr="00004CE4">
        <w:trPr>
          <w:trHeight w:val="206"/>
        </w:trPr>
        <w:tc>
          <w:tcPr>
            <w:tcW w:w="1302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B2DC6" w:rsidRDefault="00EB2DC6" w:rsidP="00004CE4">
            <w:r w:rsidRPr="00BF2D4F">
              <w:t xml:space="preserve"> 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spacing w:line="186" w:lineRule="exact"/>
              <w:ind w:left="35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spacing w:line="186" w:lineRule="exact"/>
              <w:ind w:left="35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vMerge/>
          </w:tcPr>
          <w:p w:rsidR="00EB2DC6" w:rsidRDefault="00EB2DC6" w:rsidP="00004CE4">
            <w:pPr>
              <w:pStyle w:val="TableParagraph"/>
              <w:spacing w:line="188" w:lineRule="exact"/>
              <w:ind w:left="32"/>
              <w:rPr>
                <w:sz w:val="18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vMerge/>
          </w:tcPr>
          <w:p w:rsidR="00EB2DC6" w:rsidRDefault="00EB2DC6" w:rsidP="00004CE4">
            <w:pPr>
              <w:pStyle w:val="TableParagraph"/>
              <w:spacing w:line="186" w:lineRule="exact"/>
              <w:ind w:left="34"/>
              <w:rPr>
                <w:sz w:val="18"/>
              </w:rPr>
            </w:pPr>
          </w:p>
        </w:tc>
      </w:tr>
      <w:tr w:rsidR="00EB2DC6" w:rsidTr="00004CE4">
        <w:trPr>
          <w:trHeight w:val="206"/>
        </w:trPr>
        <w:tc>
          <w:tcPr>
            <w:tcW w:w="1302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spacing w:line="186" w:lineRule="exact"/>
              <w:ind w:left="35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vMerge/>
          </w:tcPr>
          <w:p w:rsidR="00EB2DC6" w:rsidRDefault="00EB2DC6" w:rsidP="00004CE4">
            <w:pPr>
              <w:pStyle w:val="TableParagraph"/>
              <w:spacing w:line="188" w:lineRule="exact"/>
              <w:ind w:left="32"/>
              <w:rPr>
                <w:sz w:val="18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vMerge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line="186" w:lineRule="exact"/>
              <w:ind w:left="34"/>
              <w:rPr>
                <w:sz w:val="18"/>
              </w:rPr>
            </w:pPr>
          </w:p>
        </w:tc>
      </w:tr>
      <w:tr w:rsidR="00EB2DC6" w:rsidTr="00004CE4">
        <w:trPr>
          <w:trHeight w:val="207"/>
        </w:trPr>
        <w:tc>
          <w:tcPr>
            <w:tcW w:w="1302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spacing w:line="188" w:lineRule="exact"/>
              <w:ind w:left="35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B2DC6" w:rsidRDefault="00EB2DC6" w:rsidP="00004CE4">
            <w:pPr>
              <w:pStyle w:val="TableParagraph"/>
              <w:spacing w:line="188" w:lineRule="exact"/>
              <w:ind w:left="32"/>
              <w:rPr>
                <w:sz w:val="18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EB2DC6" w:rsidRDefault="00EB2DC6" w:rsidP="00004CE4">
            <w:pPr>
              <w:pStyle w:val="TableParagraph"/>
              <w:rPr>
                <w:sz w:val="14"/>
              </w:rPr>
            </w:pPr>
          </w:p>
        </w:tc>
      </w:tr>
      <w:tr w:rsidR="00E17AD1" w:rsidTr="00AC1CF1">
        <w:trPr>
          <w:trHeight w:val="203"/>
        </w:trPr>
        <w:tc>
          <w:tcPr>
            <w:tcW w:w="1302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E17AD1" w:rsidRDefault="00E17AD1">
            <w:pPr>
              <w:pStyle w:val="TableParagraph"/>
              <w:spacing w:line="183" w:lineRule="exact"/>
              <w:ind w:left="35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E17AD1" w:rsidRDefault="00E17AD1">
            <w:pPr>
              <w:pStyle w:val="TableParagraph"/>
              <w:rPr>
                <w:sz w:val="14"/>
              </w:rPr>
            </w:pPr>
          </w:p>
        </w:tc>
      </w:tr>
    </w:tbl>
    <w:p w:rsidR="00E17AD1" w:rsidRDefault="00E17AD1">
      <w:pPr>
        <w:pStyle w:val="Tekstpodstawowy"/>
        <w:rPr>
          <w:b/>
        </w:rPr>
      </w:pPr>
    </w:p>
    <w:p w:rsidR="00E17AD1" w:rsidRDefault="00E17AD1">
      <w:pPr>
        <w:pStyle w:val="Tekstpodstawowy"/>
        <w:rPr>
          <w:b/>
        </w:rPr>
      </w:pPr>
    </w:p>
    <w:p w:rsidR="00E17AD1" w:rsidRDefault="00E17AD1">
      <w:pPr>
        <w:pStyle w:val="Tekstpodstawowy"/>
        <w:rPr>
          <w:b/>
        </w:rPr>
      </w:pPr>
    </w:p>
    <w:p w:rsidR="00694FEF" w:rsidRPr="00006F37" w:rsidRDefault="00694FEF">
      <w:pPr>
        <w:pStyle w:val="Tekstpodstawowy"/>
        <w:spacing w:before="1"/>
        <w:rPr>
          <w:b/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5D3D" wp14:editId="2BB0ADE6">
                <wp:simplePos x="0" y="0"/>
                <wp:positionH relativeFrom="column">
                  <wp:posOffset>78740</wp:posOffset>
                </wp:positionH>
                <wp:positionV relativeFrom="paragraph">
                  <wp:posOffset>72390</wp:posOffset>
                </wp:positionV>
                <wp:extent cx="180022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5.7pt" to="14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" strokecolor="black [3040]"/>
            </w:pict>
          </mc:Fallback>
        </mc:AlternateContent>
      </w:r>
    </w:p>
    <w:p w:rsidR="00E17AD1" w:rsidRPr="00006F37" w:rsidRDefault="00CC5D4F">
      <w:pPr>
        <w:pStyle w:val="Tekstpodstawowy"/>
        <w:spacing w:line="209" w:lineRule="exact"/>
        <w:ind w:left="257"/>
        <w:rPr>
          <w:sz w:val="16"/>
          <w:szCs w:val="16"/>
        </w:rPr>
      </w:pPr>
      <w:r w:rsidRPr="00006F37">
        <w:rPr>
          <w:position w:val="6"/>
          <w:sz w:val="16"/>
          <w:szCs w:val="16"/>
        </w:rPr>
        <w:t>1)</w:t>
      </w:r>
      <w:r w:rsidRPr="00006F37">
        <w:rPr>
          <w:spacing w:val="58"/>
          <w:position w:val="6"/>
          <w:sz w:val="16"/>
          <w:szCs w:val="16"/>
        </w:rPr>
        <w:t xml:space="preserve">  </w:t>
      </w:r>
      <w:r w:rsidRPr="00006F37">
        <w:rPr>
          <w:sz w:val="16"/>
          <w:szCs w:val="16"/>
        </w:rPr>
        <w:t>Dane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pochodzące</w:t>
      </w:r>
      <w:r w:rsidRPr="00006F37">
        <w:rPr>
          <w:spacing w:val="-3"/>
          <w:sz w:val="16"/>
          <w:szCs w:val="16"/>
        </w:rPr>
        <w:t xml:space="preserve"> </w:t>
      </w:r>
      <w:r w:rsidRPr="00006F37">
        <w:rPr>
          <w:sz w:val="16"/>
          <w:szCs w:val="16"/>
        </w:rPr>
        <w:t>od</w:t>
      </w:r>
      <w:r w:rsidRPr="00006F37">
        <w:rPr>
          <w:spacing w:val="-3"/>
          <w:sz w:val="16"/>
          <w:szCs w:val="16"/>
        </w:rPr>
        <w:t xml:space="preserve"> </w:t>
      </w:r>
      <w:r w:rsidRPr="00006F37">
        <w:rPr>
          <w:sz w:val="16"/>
          <w:szCs w:val="16"/>
        </w:rPr>
        <w:t>właściwego</w:t>
      </w:r>
      <w:r w:rsidRPr="00006F37">
        <w:rPr>
          <w:spacing w:val="-1"/>
          <w:sz w:val="16"/>
          <w:szCs w:val="16"/>
        </w:rPr>
        <w:t xml:space="preserve"> </w:t>
      </w:r>
      <w:r w:rsidRPr="00006F37">
        <w:rPr>
          <w:sz w:val="16"/>
          <w:szCs w:val="16"/>
        </w:rPr>
        <w:t>państwowego</w:t>
      </w:r>
      <w:r w:rsidRPr="00006F37">
        <w:rPr>
          <w:spacing w:val="-1"/>
          <w:sz w:val="16"/>
          <w:szCs w:val="16"/>
        </w:rPr>
        <w:t xml:space="preserve"> </w:t>
      </w:r>
      <w:r w:rsidRPr="00006F37">
        <w:rPr>
          <w:sz w:val="16"/>
          <w:szCs w:val="16"/>
        </w:rPr>
        <w:t>inspektora</w:t>
      </w:r>
      <w:r w:rsidRPr="00006F37">
        <w:rPr>
          <w:spacing w:val="-2"/>
          <w:sz w:val="16"/>
          <w:szCs w:val="16"/>
        </w:rPr>
        <w:t xml:space="preserve"> sanitarnego.</w:t>
      </w:r>
    </w:p>
    <w:p w:rsidR="00E17AD1" w:rsidRPr="00006F37" w:rsidRDefault="00CC5D4F">
      <w:pPr>
        <w:pStyle w:val="Tekstpodstawowy"/>
        <w:spacing w:line="208" w:lineRule="exact"/>
        <w:ind w:left="257"/>
        <w:rPr>
          <w:sz w:val="16"/>
          <w:szCs w:val="16"/>
        </w:rPr>
      </w:pPr>
      <w:r w:rsidRPr="00006F37">
        <w:rPr>
          <w:position w:val="6"/>
          <w:sz w:val="16"/>
          <w:szCs w:val="16"/>
        </w:rPr>
        <w:t>2)</w:t>
      </w:r>
      <w:r w:rsidRPr="00006F37">
        <w:rPr>
          <w:spacing w:val="60"/>
          <w:position w:val="6"/>
          <w:sz w:val="16"/>
          <w:szCs w:val="16"/>
        </w:rPr>
        <w:t xml:space="preserve">  </w:t>
      </w:r>
      <w:r w:rsidRPr="00006F37">
        <w:rPr>
          <w:sz w:val="16"/>
          <w:szCs w:val="16"/>
        </w:rPr>
        <w:t>Dane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własne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organizatora</w:t>
      </w:r>
      <w:r w:rsidRPr="00006F37">
        <w:rPr>
          <w:spacing w:val="-2"/>
          <w:sz w:val="16"/>
          <w:szCs w:val="16"/>
        </w:rPr>
        <w:t xml:space="preserve"> kąpieliska.</w:t>
      </w:r>
    </w:p>
    <w:p w:rsidR="00E17AD1" w:rsidRPr="00006F37" w:rsidRDefault="00CC5D4F">
      <w:pPr>
        <w:pStyle w:val="Tekstpodstawowy"/>
        <w:ind w:left="543" w:hanging="286"/>
        <w:rPr>
          <w:sz w:val="16"/>
          <w:szCs w:val="16"/>
        </w:rPr>
      </w:pPr>
      <w:r w:rsidRPr="00006F37">
        <w:rPr>
          <w:position w:val="6"/>
          <w:sz w:val="16"/>
          <w:szCs w:val="16"/>
        </w:rPr>
        <w:t>3)</w:t>
      </w:r>
      <w:r w:rsidRPr="00006F37">
        <w:rPr>
          <w:spacing w:val="60"/>
          <w:position w:val="6"/>
          <w:sz w:val="16"/>
          <w:szCs w:val="16"/>
        </w:rPr>
        <w:t xml:space="preserve">  </w:t>
      </w:r>
      <w:r w:rsidRPr="00006F37">
        <w:rPr>
          <w:sz w:val="16"/>
          <w:szCs w:val="16"/>
        </w:rPr>
        <w:t>Należy</w:t>
      </w:r>
      <w:r w:rsidRPr="00006F37">
        <w:rPr>
          <w:spacing w:val="11"/>
          <w:sz w:val="16"/>
          <w:szCs w:val="16"/>
        </w:rPr>
        <w:t xml:space="preserve"> </w:t>
      </w:r>
      <w:r w:rsidRPr="00006F37">
        <w:rPr>
          <w:sz w:val="16"/>
          <w:szCs w:val="16"/>
        </w:rPr>
        <w:t>wprowadzić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rok</w:t>
      </w:r>
      <w:r w:rsidRPr="00006F37">
        <w:rPr>
          <w:spacing w:val="11"/>
          <w:sz w:val="16"/>
          <w:szCs w:val="16"/>
        </w:rPr>
        <w:t xml:space="preserve"> </w:t>
      </w:r>
      <w:r w:rsidRPr="00006F37">
        <w:rPr>
          <w:sz w:val="16"/>
          <w:szCs w:val="16"/>
        </w:rPr>
        <w:t>rozpoczęcia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prowadzenia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ewidencji,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a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w kolejnych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latach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aktualizacji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ewidencji</w:t>
      </w:r>
      <w:r w:rsidRPr="00006F37">
        <w:rPr>
          <w:spacing w:val="11"/>
          <w:sz w:val="16"/>
          <w:szCs w:val="16"/>
        </w:rPr>
        <w:t xml:space="preserve"> </w:t>
      </w:r>
      <w:r w:rsidRPr="00006F37">
        <w:rPr>
          <w:sz w:val="16"/>
          <w:szCs w:val="16"/>
        </w:rPr>
        <w:t>należy dodać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kolejne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wiersze</w:t>
      </w:r>
      <w:r w:rsidRPr="00006F37">
        <w:rPr>
          <w:spacing w:val="12"/>
          <w:sz w:val="16"/>
          <w:szCs w:val="16"/>
        </w:rPr>
        <w:t xml:space="preserve"> </w:t>
      </w:r>
      <w:r w:rsidRPr="00006F37">
        <w:rPr>
          <w:sz w:val="16"/>
          <w:szCs w:val="16"/>
        </w:rPr>
        <w:t>w kolumnach</w:t>
      </w:r>
      <w:r w:rsidRPr="00006F37">
        <w:rPr>
          <w:spacing w:val="13"/>
          <w:sz w:val="16"/>
          <w:szCs w:val="16"/>
        </w:rPr>
        <w:t xml:space="preserve"> </w:t>
      </w:r>
      <w:r w:rsidRPr="00006F37">
        <w:rPr>
          <w:sz w:val="16"/>
          <w:szCs w:val="16"/>
        </w:rPr>
        <w:t>od</w:t>
      </w:r>
      <w:r w:rsidRPr="00006F37">
        <w:rPr>
          <w:spacing w:val="11"/>
          <w:sz w:val="16"/>
          <w:szCs w:val="16"/>
        </w:rPr>
        <w:t xml:space="preserve"> </w:t>
      </w:r>
      <w:r w:rsidRPr="00006F37">
        <w:rPr>
          <w:sz w:val="16"/>
          <w:szCs w:val="16"/>
        </w:rPr>
        <w:t>6–9</w:t>
      </w:r>
      <w:r w:rsidRPr="00006F37">
        <w:rPr>
          <w:spacing w:val="11"/>
          <w:sz w:val="16"/>
          <w:szCs w:val="16"/>
        </w:rPr>
        <w:t xml:space="preserve"> </w:t>
      </w:r>
      <w:r w:rsidRPr="00006F37">
        <w:rPr>
          <w:sz w:val="16"/>
          <w:szCs w:val="16"/>
        </w:rPr>
        <w:t>w każdym następnym roku prowadzenia ewidencji,</w:t>
      </w:r>
      <w:r w:rsidR="005D117F">
        <w:rPr>
          <w:sz w:val="16"/>
          <w:szCs w:val="16"/>
        </w:rPr>
        <w:br/>
      </w:r>
      <w:bookmarkStart w:id="0" w:name="_GoBack"/>
      <w:bookmarkEnd w:id="0"/>
      <w:r w:rsidRPr="00006F37">
        <w:rPr>
          <w:sz w:val="16"/>
          <w:szCs w:val="16"/>
        </w:rPr>
        <w:t xml:space="preserve"> z uwagi na konieczność zachowania danych z poprzednich lat. Należy dostosować liczbę wierszy w każdym następnym roku prowadzenia ewidencji.</w:t>
      </w:r>
    </w:p>
    <w:p w:rsidR="00E17AD1" w:rsidRPr="00006F37" w:rsidRDefault="00CC5D4F">
      <w:pPr>
        <w:pStyle w:val="Tekstpodstawowy"/>
        <w:spacing w:line="204" w:lineRule="exact"/>
        <w:ind w:left="257"/>
        <w:rPr>
          <w:sz w:val="16"/>
          <w:szCs w:val="16"/>
        </w:rPr>
      </w:pPr>
      <w:r w:rsidRPr="00006F37">
        <w:rPr>
          <w:position w:val="6"/>
          <w:sz w:val="16"/>
          <w:szCs w:val="16"/>
        </w:rPr>
        <w:t>4)</w:t>
      </w:r>
      <w:r w:rsidRPr="00006F37">
        <w:rPr>
          <w:spacing w:val="60"/>
          <w:position w:val="6"/>
          <w:sz w:val="16"/>
          <w:szCs w:val="16"/>
        </w:rPr>
        <w:t xml:space="preserve">  </w:t>
      </w:r>
      <w:r w:rsidRPr="00006F37">
        <w:rPr>
          <w:sz w:val="16"/>
          <w:szCs w:val="16"/>
        </w:rPr>
        <w:t>Czynne/nieczynne/nowe</w:t>
      </w:r>
      <w:r w:rsidRPr="00006F37">
        <w:rPr>
          <w:spacing w:val="-2"/>
          <w:sz w:val="16"/>
          <w:szCs w:val="16"/>
        </w:rPr>
        <w:t xml:space="preserve"> kąpielisko.</w:t>
      </w:r>
    </w:p>
    <w:p w:rsidR="00E17AD1" w:rsidRPr="00006F37" w:rsidRDefault="00CC5D4F">
      <w:pPr>
        <w:pStyle w:val="Tekstpodstawowy"/>
        <w:spacing w:line="242" w:lineRule="auto"/>
        <w:ind w:left="543" w:hanging="286"/>
        <w:rPr>
          <w:sz w:val="16"/>
          <w:szCs w:val="16"/>
        </w:rPr>
      </w:pPr>
      <w:r w:rsidRPr="00006F37">
        <w:rPr>
          <w:position w:val="6"/>
          <w:sz w:val="16"/>
          <w:szCs w:val="16"/>
        </w:rPr>
        <w:t>5)</w:t>
      </w:r>
      <w:r w:rsidRPr="00006F37">
        <w:rPr>
          <w:spacing w:val="61"/>
          <w:position w:val="6"/>
          <w:sz w:val="16"/>
          <w:szCs w:val="16"/>
        </w:rPr>
        <w:t xml:space="preserve">  </w:t>
      </w:r>
      <w:r w:rsidRPr="00006F37">
        <w:rPr>
          <w:sz w:val="16"/>
          <w:szCs w:val="16"/>
        </w:rPr>
        <w:t>W</w:t>
      </w:r>
      <w:r w:rsidRPr="00006F37">
        <w:rPr>
          <w:spacing w:val="27"/>
          <w:sz w:val="16"/>
          <w:szCs w:val="16"/>
        </w:rPr>
        <w:t xml:space="preserve"> </w:t>
      </w:r>
      <w:r w:rsidRPr="00006F37">
        <w:rPr>
          <w:sz w:val="16"/>
          <w:szCs w:val="16"/>
        </w:rPr>
        <w:t>kolumnie</w:t>
      </w:r>
      <w:r w:rsidRPr="00006F37">
        <w:rPr>
          <w:spacing w:val="29"/>
          <w:sz w:val="16"/>
          <w:szCs w:val="16"/>
        </w:rPr>
        <w:t xml:space="preserve"> </w:t>
      </w:r>
      <w:r w:rsidRPr="00006F37">
        <w:rPr>
          <w:sz w:val="16"/>
          <w:szCs w:val="16"/>
        </w:rPr>
        <w:t>dla</w:t>
      </w:r>
      <w:r w:rsidRPr="00006F37">
        <w:rPr>
          <w:spacing w:val="29"/>
          <w:sz w:val="16"/>
          <w:szCs w:val="16"/>
        </w:rPr>
        <w:t xml:space="preserve"> </w:t>
      </w:r>
      <w:r w:rsidRPr="00006F37">
        <w:rPr>
          <w:sz w:val="16"/>
          <w:szCs w:val="16"/>
        </w:rPr>
        <w:t>każdego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kąpieliska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należy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wpisać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„wyznaczono”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w</w:t>
      </w:r>
      <w:r w:rsidRPr="00006F37">
        <w:rPr>
          <w:spacing w:val="26"/>
          <w:sz w:val="16"/>
          <w:szCs w:val="16"/>
        </w:rPr>
        <w:t xml:space="preserve"> </w:t>
      </w:r>
      <w:r w:rsidRPr="00006F37">
        <w:rPr>
          <w:sz w:val="16"/>
          <w:szCs w:val="16"/>
        </w:rPr>
        <w:t>przypadku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wyznaczenia</w:t>
      </w:r>
      <w:r w:rsidRPr="00006F37">
        <w:rPr>
          <w:spacing w:val="29"/>
          <w:sz w:val="16"/>
          <w:szCs w:val="16"/>
        </w:rPr>
        <w:t xml:space="preserve"> </w:t>
      </w:r>
      <w:r w:rsidRPr="00006F37">
        <w:rPr>
          <w:sz w:val="16"/>
          <w:szCs w:val="16"/>
        </w:rPr>
        <w:t>go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w</w:t>
      </w:r>
      <w:r w:rsidRPr="00006F37">
        <w:rPr>
          <w:spacing w:val="26"/>
          <w:sz w:val="16"/>
          <w:szCs w:val="16"/>
        </w:rPr>
        <w:t xml:space="preserve"> </w:t>
      </w:r>
      <w:r w:rsidRPr="00006F37">
        <w:rPr>
          <w:sz w:val="16"/>
          <w:szCs w:val="16"/>
        </w:rPr>
        <w:t>danym</w:t>
      </w:r>
      <w:r w:rsidRPr="00006F37">
        <w:rPr>
          <w:spacing w:val="26"/>
          <w:sz w:val="16"/>
          <w:szCs w:val="16"/>
        </w:rPr>
        <w:t xml:space="preserve"> </w:t>
      </w:r>
      <w:r w:rsidRPr="00006F37">
        <w:rPr>
          <w:sz w:val="16"/>
          <w:szCs w:val="16"/>
        </w:rPr>
        <w:t>roku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lub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„nie</w:t>
      </w:r>
      <w:r w:rsidRPr="00006F37">
        <w:rPr>
          <w:spacing w:val="29"/>
          <w:sz w:val="16"/>
          <w:szCs w:val="16"/>
        </w:rPr>
        <w:t xml:space="preserve"> </w:t>
      </w:r>
      <w:r w:rsidRPr="00006F37">
        <w:rPr>
          <w:sz w:val="16"/>
          <w:szCs w:val="16"/>
        </w:rPr>
        <w:t>wyznaczono”,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jeżeli</w:t>
      </w:r>
      <w:r w:rsidRPr="00006F37">
        <w:rPr>
          <w:spacing w:val="30"/>
          <w:sz w:val="16"/>
          <w:szCs w:val="16"/>
        </w:rPr>
        <w:t xml:space="preserve"> </w:t>
      </w:r>
      <w:r w:rsidRPr="00006F37">
        <w:rPr>
          <w:sz w:val="16"/>
          <w:szCs w:val="16"/>
        </w:rPr>
        <w:t>kąpielisko</w:t>
      </w:r>
      <w:r w:rsidRPr="00006F37">
        <w:rPr>
          <w:spacing w:val="28"/>
          <w:sz w:val="16"/>
          <w:szCs w:val="16"/>
        </w:rPr>
        <w:t xml:space="preserve"> </w:t>
      </w:r>
      <w:r w:rsidRPr="00006F37">
        <w:rPr>
          <w:sz w:val="16"/>
          <w:szCs w:val="16"/>
        </w:rPr>
        <w:t>w</w:t>
      </w:r>
      <w:r w:rsidRPr="00006F37">
        <w:rPr>
          <w:spacing w:val="26"/>
          <w:sz w:val="16"/>
          <w:szCs w:val="16"/>
        </w:rPr>
        <w:t xml:space="preserve"> </w:t>
      </w:r>
      <w:r w:rsidRPr="00006F37">
        <w:rPr>
          <w:sz w:val="16"/>
          <w:szCs w:val="16"/>
        </w:rPr>
        <w:t>danym</w:t>
      </w:r>
      <w:r w:rsidRPr="00006F37">
        <w:rPr>
          <w:spacing w:val="26"/>
          <w:sz w:val="16"/>
          <w:szCs w:val="16"/>
        </w:rPr>
        <w:t xml:space="preserve"> </w:t>
      </w:r>
      <w:r w:rsidRPr="00006F37">
        <w:rPr>
          <w:sz w:val="16"/>
          <w:szCs w:val="16"/>
        </w:rPr>
        <w:t>roku</w:t>
      </w:r>
      <w:r w:rsidRPr="00006F37">
        <w:rPr>
          <w:spacing w:val="33"/>
          <w:sz w:val="16"/>
          <w:szCs w:val="16"/>
        </w:rPr>
        <w:t xml:space="preserve"> </w:t>
      </w:r>
      <w:r w:rsidRPr="00006F37">
        <w:rPr>
          <w:sz w:val="16"/>
          <w:szCs w:val="16"/>
        </w:rPr>
        <w:t>nie</w:t>
      </w:r>
      <w:r w:rsidRPr="00006F37">
        <w:rPr>
          <w:spacing w:val="29"/>
          <w:sz w:val="16"/>
          <w:szCs w:val="16"/>
        </w:rPr>
        <w:t xml:space="preserve"> </w:t>
      </w:r>
      <w:r w:rsidRPr="00006F37">
        <w:rPr>
          <w:sz w:val="16"/>
          <w:szCs w:val="16"/>
        </w:rPr>
        <w:t>zostało wyznaczone uchwałą oraz w przypadku wyznaczenia podać datę i numer uchwały.</w:t>
      </w:r>
    </w:p>
    <w:p w:rsidR="00E17AD1" w:rsidRPr="00006F37" w:rsidRDefault="00AA6334">
      <w:pPr>
        <w:pStyle w:val="Tekstpodstawowy"/>
        <w:spacing w:line="202" w:lineRule="exact"/>
        <w:ind w:left="257"/>
        <w:rPr>
          <w:sz w:val="16"/>
          <w:szCs w:val="16"/>
        </w:rPr>
      </w:pPr>
      <w:r>
        <w:rPr>
          <w:position w:val="6"/>
          <w:sz w:val="16"/>
          <w:szCs w:val="16"/>
        </w:rPr>
        <w:t>6</w:t>
      </w:r>
      <w:r w:rsidR="00CC5D4F" w:rsidRPr="00006F37">
        <w:rPr>
          <w:position w:val="6"/>
          <w:sz w:val="16"/>
          <w:szCs w:val="16"/>
        </w:rPr>
        <w:t>)</w:t>
      </w:r>
      <w:r w:rsidR="00CC5D4F" w:rsidRPr="00006F37">
        <w:rPr>
          <w:spacing w:val="58"/>
          <w:position w:val="6"/>
          <w:sz w:val="16"/>
          <w:szCs w:val="16"/>
        </w:rPr>
        <w:t xml:space="preserve">  </w:t>
      </w:r>
      <w:r w:rsidR="00CC5D4F" w:rsidRPr="00006F37">
        <w:rPr>
          <w:sz w:val="16"/>
          <w:szCs w:val="16"/>
        </w:rPr>
        <w:t>Datę</w:t>
      </w:r>
      <w:r w:rsidR="00CC5D4F" w:rsidRPr="00006F37">
        <w:rPr>
          <w:spacing w:val="-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należy</w:t>
      </w:r>
      <w:r w:rsidR="00CC5D4F" w:rsidRPr="00006F37">
        <w:rPr>
          <w:spacing w:val="-5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podać</w:t>
      </w:r>
      <w:r w:rsidR="00CC5D4F" w:rsidRPr="00006F37">
        <w:rPr>
          <w:spacing w:val="-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</w:t>
      </w:r>
      <w:r w:rsidR="00CC5D4F" w:rsidRPr="00006F37">
        <w:rPr>
          <w:spacing w:val="-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formacie</w:t>
      </w:r>
      <w:r w:rsidR="00CC5D4F" w:rsidRPr="00006F37">
        <w:rPr>
          <w:spacing w:val="-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dzień/miesiąc-dzień/miesiąc</w:t>
      </w:r>
      <w:r w:rsidR="00CC5D4F" w:rsidRPr="00006F37">
        <w:rPr>
          <w:spacing w:val="-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oznaczające</w:t>
      </w:r>
      <w:r w:rsidR="00CC5D4F" w:rsidRPr="00006F37">
        <w:rPr>
          <w:spacing w:val="-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początek</w:t>
      </w:r>
      <w:r w:rsidR="00CC5D4F" w:rsidRPr="00006F37">
        <w:rPr>
          <w:spacing w:val="-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i</w:t>
      </w:r>
      <w:r w:rsidR="00CC5D4F" w:rsidRPr="00006F37">
        <w:rPr>
          <w:spacing w:val="-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koniec</w:t>
      </w:r>
      <w:r w:rsidR="00CC5D4F" w:rsidRPr="00006F37">
        <w:rPr>
          <w:spacing w:val="-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 xml:space="preserve">sezonu </w:t>
      </w:r>
      <w:r w:rsidR="00CC5D4F" w:rsidRPr="00006F37">
        <w:rPr>
          <w:spacing w:val="-2"/>
          <w:sz w:val="16"/>
          <w:szCs w:val="16"/>
        </w:rPr>
        <w:t>kąpielowego.</w:t>
      </w:r>
    </w:p>
    <w:p w:rsidR="00E17AD1" w:rsidRPr="00006F37" w:rsidRDefault="00AA6334">
      <w:pPr>
        <w:pStyle w:val="Tekstpodstawowy"/>
        <w:spacing w:line="209" w:lineRule="exact"/>
        <w:ind w:left="257"/>
        <w:rPr>
          <w:sz w:val="16"/>
          <w:szCs w:val="16"/>
        </w:rPr>
      </w:pPr>
      <w:r>
        <w:rPr>
          <w:position w:val="6"/>
          <w:sz w:val="16"/>
          <w:szCs w:val="16"/>
        </w:rPr>
        <w:t>7</w:t>
      </w:r>
      <w:r w:rsidR="00CC5D4F" w:rsidRPr="00006F37">
        <w:rPr>
          <w:position w:val="6"/>
          <w:sz w:val="16"/>
          <w:szCs w:val="16"/>
        </w:rPr>
        <w:t>)</w:t>
      </w:r>
      <w:r w:rsidR="00CC5D4F" w:rsidRPr="00006F37">
        <w:rPr>
          <w:spacing w:val="59"/>
          <w:position w:val="6"/>
          <w:sz w:val="16"/>
          <w:szCs w:val="16"/>
        </w:rPr>
        <w:t xml:space="preserve">  </w:t>
      </w:r>
      <w:r w:rsidR="00CC5D4F" w:rsidRPr="00006F37">
        <w:rPr>
          <w:sz w:val="16"/>
          <w:szCs w:val="16"/>
        </w:rPr>
        <w:t>Informacje</w:t>
      </w:r>
      <w:r w:rsidR="00CC5D4F" w:rsidRPr="00006F37">
        <w:rPr>
          <w:spacing w:val="24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zawarte</w:t>
      </w:r>
      <w:r w:rsidR="00CC5D4F" w:rsidRPr="00006F37">
        <w:rPr>
          <w:spacing w:val="25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wykazie</w:t>
      </w:r>
      <w:r w:rsidR="00CC5D4F" w:rsidRPr="00006F37">
        <w:rPr>
          <w:spacing w:val="2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kąpielisk,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o</w:t>
      </w:r>
      <w:r w:rsidR="00CC5D4F" w:rsidRPr="00006F37">
        <w:rPr>
          <w:spacing w:val="2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którym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mowa</w:t>
      </w:r>
      <w:r w:rsidR="00CC5D4F" w:rsidRPr="00006F37">
        <w:rPr>
          <w:spacing w:val="26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art.</w:t>
      </w:r>
      <w:r w:rsidR="00CC5D4F" w:rsidRPr="00006F37">
        <w:rPr>
          <w:spacing w:val="24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37</w:t>
      </w:r>
      <w:r w:rsidR="00CC5D4F" w:rsidRPr="00006F37">
        <w:rPr>
          <w:spacing w:val="2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ust.</w:t>
      </w:r>
      <w:r w:rsidR="00CC5D4F" w:rsidRPr="00006F37">
        <w:rPr>
          <w:spacing w:val="19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2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ustawy</w:t>
      </w:r>
      <w:r w:rsidR="00CC5D4F" w:rsidRPr="00006F37">
        <w:rPr>
          <w:spacing w:val="19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z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dnia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20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lipca</w:t>
      </w:r>
      <w:r w:rsidR="00CC5D4F" w:rsidRPr="00006F37">
        <w:rPr>
          <w:spacing w:val="17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2017</w:t>
      </w:r>
      <w:r w:rsidR="00CC5D4F" w:rsidRPr="00006F37">
        <w:rPr>
          <w:spacing w:val="2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r.</w:t>
      </w:r>
      <w:r w:rsidR="00CC5D4F" w:rsidRPr="00006F37">
        <w:rPr>
          <w:spacing w:val="26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–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Prawo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wodne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(Dz.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U.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z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2018</w:t>
      </w:r>
      <w:r w:rsidR="00CC5D4F" w:rsidRPr="00006F37">
        <w:rPr>
          <w:spacing w:val="22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r.</w:t>
      </w:r>
      <w:r w:rsidR="00CC5D4F" w:rsidRPr="00006F37">
        <w:rPr>
          <w:spacing w:val="20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poz.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2268).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Zamiast</w:t>
      </w:r>
      <w:r w:rsidR="00CC5D4F" w:rsidRPr="00006F37">
        <w:rPr>
          <w:spacing w:val="23"/>
          <w:sz w:val="16"/>
          <w:szCs w:val="16"/>
        </w:rPr>
        <w:t xml:space="preserve"> </w:t>
      </w:r>
      <w:r w:rsidR="00CC5D4F" w:rsidRPr="00006F37">
        <w:rPr>
          <w:sz w:val="16"/>
          <w:szCs w:val="16"/>
        </w:rPr>
        <w:t>wprowadzania</w:t>
      </w:r>
      <w:r w:rsidR="00CC5D4F" w:rsidRPr="00006F37">
        <w:rPr>
          <w:spacing w:val="21"/>
          <w:sz w:val="16"/>
          <w:szCs w:val="16"/>
        </w:rPr>
        <w:t xml:space="preserve"> </w:t>
      </w:r>
      <w:r w:rsidR="00CC5D4F" w:rsidRPr="00006F37">
        <w:rPr>
          <w:spacing w:val="-4"/>
          <w:sz w:val="16"/>
          <w:szCs w:val="16"/>
        </w:rPr>
        <w:t>tych</w:t>
      </w:r>
    </w:p>
    <w:p w:rsidR="00C54B10" w:rsidRPr="00006F37" w:rsidRDefault="00CC5D4F" w:rsidP="00870100">
      <w:pPr>
        <w:pStyle w:val="Tekstpodstawowy"/>
        <w:spacing w:line="207" w:lineRule="exact"/>
        <w:ind w:left="543"/>
        <w:rPr>
          <w:sz w:val="16"/>
          <w:szCs w:val="16"/>
        </w:rPr>
      </w:pPr>
      <w:r w:rsidRPr="00006F37">
        <w:rPr>
          <w:sz w:val="16"/>
          <w:szCs w:val="16"/>
        </w:rPr>
        <w:t>informacji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można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dołączyć</w:t>
      </w:r>
      <w:r w:rsidRPr="00006F37">
        <w:rPr>
          <w:spacing w:val="-3"/>
          <w:sz w:val="16"/>
          <w:szCs w:val="16"/>
        </w:rPr>
        <w:t xml:space="preserve"> </w:t>
      </w:r>
      <w:r w:rsidRPr="00006F37">
        <w:rPr>
          <w:sz w:val="16"/>
          <w:szCs w:val="16"/>
        </w:rPr>
        <w:t>hiperłącze</w:t>
      </w:r>
      <w:r w:rsidRPr="00006F37">
        <w:rPr>
          <w:spacing w:val="-2"/>
          <w:sz w:val="16"/>
          <w:szCs w:val="16"/>
        </w:rPr>
        <w:t xml:space="preserve"> </w:t>
      </w:r>
      <w:r w:rsidRPr="00006F37">
        <w:rPr>
          <w:sz w:val="16"/>
          <w:szCs w:val="16"/>
        </w:rPr>
        <w:t>lub</w:t>
      </w:r>
      <w:r w:rsidRPr="00006F37">
        <w:rPr>
          <w:spacing w:val="-1"/>
          <w:sz w:val="16"/>
          <w:szCs w:val="16"/>
        </w:rPr>
        <w:t xml:space="preserve"> </w:t>
      </w:r>
      <w:r w:rsidRPr="00006F37">
        <w:rPr>
          <w:sz w:val="16"/>
          <w:szCs w:val="16"/>
        </w:rPr>
        <w:t>link</w:t>
      </w:r>
      <w:r w:rsidRPr="00006F37">
        <w:rPr>
          <w:spacing w:val="-5"/>
          <w:sz w:val="16"/>
          <w:szCs w:val="16"/>
        </w:rPr>
        <w:t xml:space="preserve"> </w:t>
      </w:r>
      <w:r w:rsidRPr="00006F37">
        <w:rPr>
          <w:sz w:val="16"/>
          <w:szCs w:val="16"/>
        </w:rPr>
        <w:t>do</w:t>
      </w:r>
      <w:r w:rsidRPr="00006F37">
        <w:rPr>
          <w:spacing w:val="-2"/>
          <w:sz w:val="16"/>
          <w:szCs w:val="16"/>
        </w:rPr>
        <w:t xml:space="preserve"> dokumentu.</w:t>
      </w:r>
    </w:p>
    <w:sectPr w:rsidR="00C54B10" w:rsidRPr="00006F37">
      <w:headerReference w:type="default" r:id="rId9"/>
      <w:pgSz w:w="16840" w:h="11910" w:orient="landscape"/>
      <w:pgMar w:top="1380" w:right="1100" w:bottom="280" w:left="1300" w:header="114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10" w:rsidRDefault="00CC5D4F">
      <w:r>
        <w:separator/>
      </w:r>
    </w:p>
  </w:endnote>
  <w:endnote w:type="continuationSeparator" w:id="0">
    <w:p w:rsidR="00C54B10" w:rsidRDefault="00CC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10" w:rsidRDefault="00CC5D4F">
      <w:r>
        <w:separator/>
      </w:r>
    </w:p>
  </w:footnote>
  <w:footnote w:type="continuationSeparator" w:id="0">
    <w:p w:rsidR="00C54B10" w:rsidRDefault="00CC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D1" w:rsidRDefault="00E17AD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2D3"/>
    <w:multiLevelType w:val="hybridMultilevel"/>
    <w:tmpl w:val="1F242CAE"/>
    <w:lvl w:ilvl="0" w:tplc="6F1604D2">
      <w:start w:val="2"/>
      <w:numFmt w:val="decimal"/>
      <w:lvlText w:val="%1)"/>
      <w:lvlJc w:val="left"/>
      <w:pPr>
        <w:ind w:left="5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06C7562">
      <w:numFmt w:val="bullet"/>
      <w:lvlText w:val="•"/>
      <w:lvlJc w:val="left"/>
      <w:pPr>
        <w:ind w:left="1929" w:hanging="286"/>
      </w:pPr>
      <w:rPr>
        <w:rFonts w:hint="default"/>
        <w:lang w:val="pl-PL" w:eastAsia="en-US" w:bidi="ar-SA"/>
      </w:rPr>
    </w:lvl>
    <w:lvl w:ilvl="2" w:tplc="CD304144">
      <w:numFmt w:val="bullet"/>
      <w:lvlText w:val="•"/>
      <w:lvlJc w:val="left"/>
      <w:pPr>
        <w:ind w:left="3319" w:hanging="286"/>
      </w:pPr>
      <w:rPr>
        <w:rFonts w:hint="default"/>
        <w:lang w:val="pl-PL" w:eastAsia="en-US" w:bidi="ar-SA"/>
      </w:rPr>
    </w:lvl>
    <w:lvl w:ilvl="3" w:tplc="1D26A072">
      <w:numFmt w:val="bullet"/>
      <w:lvlText w:val="•"/>
      <w:lvlJc w:val="left"/>
      <w:pPr>
        <w:ind w:left="4709" w:hanging="286"/>
      </w:pPr>
      <w:rPr>
        <w:rFonts w:hint="default"/>
        <w:lang w:val="pl-PL" w:eastAsia="en-US" w:bidi="ar-SA"/>
      </w:rPr>
    </w:lvl>
    <w:lvl w:ilvl="4" w:tplc="9E80FD2E">
      <w:numFmt w:val="bullet"/>
      <w:lvlText w:val="•"/>
      <w:lvlJc w:val="left"/>
      <w:pPr>
        <w:ind w:left="6099" w:hanging="286"/>
      </w:pPr>
      <w:rPr>
        <w:rFonts w:hint="default"/>
        <w:lang w:val="pl-PL" w:eastAsia="en-US" w:bidi="ar-SA"/>
      </w:rPr>
    </w:lvl>
    <w:lvl w:ilvl="5" w:tplc="80D29492">
      <w:numFmt w:val="bullet"/>
      <w:lvlText w:val="•"/>
      <w:lvlJc w:val="left"/>
      <w:pPr>
        <w:ind w:left="7489" w:hanging="286"/>
      </w:pPr>
      <w:rPr>
        <w:rFonts w:hint="default"/>
        <w:lang w:val="pl-PL" w:eastAsia="en-US" w:bidi="ar-SA"/>
      </w:rPr>
    </w:lvl>
    <w:lvl w:ilvl="6" w:tplc="479238E6">
      <w:numFmt w:val="bullet"/>
      <w:lvlText w:val="•"/>
      <w:lvlJc w:val="left"/>
      <w:pPr>
        <w:ind w:left="8879" w:hanging="286"/>
      </w:pPr>
      <w:rPr>
        <w:rFonts w:hint="default"/>
        <w:lang w:val="pl-PL" w:eastAsia="en-US" w:bidi="ar-SA"/>
      </w:rPr>
    </w:lvl>
    <w:lvl w:ilvl="7" w:tplc="27F67156">
      <w:numFmt w:val="bullet"/>
      <w:lvlText w:val="•"/>
      <w:lvlJc w:val="left"/>
      <w:pPr>
        <w:ind w:left="10268" w:hanging="286"/>
      </w:pPr>
      <w:rPr>
        <w:rFonts w:hint="default"/>
        <w:lang w:val="pl-PL" w:eastAsia="en-US" w:bidi="ar-SA"/>
      </w:rPr>
    </w:lvl>
    <w:lvl w:ilvl="8" w:tplc="86169042">
      <w:numFmt w:val="bullet"/>
      <w:lvlText w:val="•"/>
      <w:lvlJc w:val="left"/>
      <w:pPr>
        <w:ind w:left="11658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17AD1"/>
    <w:rsid w:val="00004CE4"/>
    <w:rsid w:val="00006F37"/>
    <w:rsid w:val="00025256"/>
    <w:rsid w:val="00032569"/>
    <w:rsid w:val="00062CEC"/>
    <w:rsid w:val="000D25D4"/>
    <w:rsid w:val="001C3638"/>
    <w:rsid w:val="00210020"/>
    <w:rsid w:val="002C3F16"/>
    <w:rsid w:val="003541A3"/>
    <w:rsid w:val="00403E5A"/>
    <w:rsid w:val="00425B0B"/>
    <w:rsid w:val="005203AD"/>
    <w:rsid w:val="005D117F"/>
    <w:rsid w:val="005F48F7"/>
    <w:rsid w:val="00694FEF"/>
    <w:rsid w:val="00695CDB"/>
    <w:rsid w:val="006C69DA"/>
    <w:rsid w:val="00870100"/>
    <w:rsid w:val="0091749C"/>
    <w:rsid w:val="0097522E"/>
    <w:rsid w:val="00997CE4"/>
    <w:rsid w:val="009A2A54"/>
    <w:rsid w:val="00A51E2C"/>
    <w:rsid w:val="00AA6334"/>
    <w:rsid w:val="00AC1CF1"/>
    <w:rsid w:val="00AD47D7"/>
    <w:rsid w:val="00AF21AA"/>
    <w:rsid w:val="00B80011"/>
    <w:rsid w:val="00BB196A"/>
    <w:rsid w:val="00C251B6"/>
    <w:rsid w:val="00C54B10"/>
    <w:rsid w:val="00CC5D4F"/>
    <w:rsid w:val="00CC77BA"/>
    <w:rsid w:val="00CE294A"/>
    <w:rsid w:val="00E17AD1"/>
    <w:rsid w:val="00E72BB9"/>
    <w:rsid w:val="00E95F3E"/>
    <w:rsid w:val="00E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1"/>
      <w:ind w:left="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line="207" w:lineRule="exact"/>
      <w:ind w:left="541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C6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9D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6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9DA"/>
    <w:rPr>
      <w:rFonts w:ascii="Times New Roman" w:eastAsia="Times New Roman" w:hAnsi="Times New Roman" w:cs="Times New Roman"/>
      <w:lang w:val="pl-PL"/>
    </w:rPr>
  </w:style>
  <w:style w:type="character" w:styleId="Uwydatnienie">
    <w:name w:val="Emphasis"/>
    <w:basedOn w:val="Domylnaczcionkaakapitu"/>
    <w:uiPriority w:val="20"/>
    <w:qFormat/>
    <w:rsid w:val="006C69D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1CF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0011"/>
    <w:rPr>
      <w:rFonts w:ascii="Times New Roman" w:eastAsia="Times New Roman" w:hAnsi="Times New Roman" w:cs="Times New Roman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1"/>
      <w:ind w:left="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line="207" w:lineRule="exact"/>
      <w:ind w:left="541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C6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9D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6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9DA"/>
    <w:rPr>
      <w:rFonts w:ascii="Times New Roman" w:eastAsia="Times New Roman" w:hAnsi="Times New Roman" w:cs="Times New Roman"/>
      <w:lang w:val="pl-PL"/>
    </w:rPr>
  </w:style>
  <w:style w:type="character" w:styleId="Uwydatnienie">
    <w:name w:val="Emphasis"/>
    <w:basedOn w:val="Domylnaczcionkaakapitu"/>
    <w:uiPriority w:val="20"/>
    <w:qFormat/>
    <w:rsid w:val="006C69D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1CF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0011"/>
    <w:rPr>
      <w:rFonts w:ascii="Times New Roman" w:eastAsia="Times New Roman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1847-2300-41BD-9669-7F8B7A6E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Wasiniewski, Marcin</dc:creator>
  <cp:lastModifiedBy>Agata Osowska</cp:lastModifiedBy>
  <cp:revision>9</cp:revision>
  <dcterms:created xsi:type="dcterms:W3CDTF">2024-06-26T09:53:00Z</dcterms:created>
  <dcterms:modified xsi:type="dcterms:W3CDTF">2024-06-28T06:31:00Z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dla Office 365</vt:lpwstr>
  </property>
</Properties>
</file>