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21EC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21EC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721EC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21EC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21EC2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21EC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21EC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21EC2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21EC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710ECFE7" w14:textId="77777777" w:rsidR="00A84E51" w:rsidRDefault="00A84E51" w:rsidP="00747FE9">
      <w:pPr>
        <w:pStyle w:val="Nagwek2"/>
        <w:spacing w:before="240"/>
        <w:ind w:left="0"/>
      </w:pPr>
    </w:p>
    <w:p w14:paraId="4FE10869" w14:textId="6132B32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2F9077AB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21EC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21EC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21EC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21EC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21EC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21EC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21EC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21EC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5C7F3F5" w14:textId="77777777" w:rsidR="00A84E51" w:rsidRDefault="00A84E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CFBEAC0" w14:textId="77777777" w:rsidR="00A84E51" w:rsidRDefault="00A84E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84F425" w14:textId="77777777" w:rsidR="00A84E51" w:rsidRPr="00D24F08" w:rsidRDefault="00A84E51" w:rsidP="00A84E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24F08">
        <w:rPr>
          <w:rFonts w:ascii="Times New Roman" w:hAnsi="Times New Roman" w:cs="Times New Roman"/>
          <w:b/>
          <w:sz w:val="24"/>
          <w:szCs w:val="24"/>
          <w:lang w:eastAsia="zh-CN"/>
        </w:rPr>
        <w:t>Klauzula informacyjna</w:t>
      </w:r>
    </w:p>
    <w:p w14:paraId="48AA90E5" w14:textId="56C4F80D" w:rsidR="00A84E51" w:rsidRPr="00A84E51" w:rsidRDefault="00A84E51" w:rsidP="00A84E51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24F08">
        <w:rPr>
          <w:rFonts w:ascii="Times New Roman" w:hAnsi="Times New Roman" w:cs="Times New Roman"/>
          <w:b/>
          <w:sz w:val="24"/>
          <w:szCs w:val="24"/>
          <w:lang w:eastAsia="zh-CN"/>
        </w:rPr>
        <w:t>o przetwarzaniu danych osobowyc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h</w:t>
      </w:r>
    </w:p>
    <w:p w14:paraId="528574A9" w14:textId="77777777" w:rsidR="00A84E51" w:rsidRPr="00A84E51" w:rsidRDefault="00A84E51" w:rsidP="00A84E51">
      <w:pPr>
        <w:spacing w:after="0" w:line="276" w:lineRule="auto"/>
        <w:jc w:val="both"/>
        <w:textAlignment w:val="baseline"/>
        <w:rPr>
          <w:szCs w:val="20"/>
        </w:rPr>
      </w:pPr>
      <w:r w:rsidRPr="00A84E51">
        <w:rPr>
          <w:szCs w:val="20"/>
        </w:rPr>
        <w:t xml:space="preserve">Zgodnie z art. 13 ust. 1 i 2 Rozporządzenia Parlamentu Europejskiego i Rady (UE) 2016/679 z dnia </w:t>
      </w:r>
      <w:r w:rsidRPr="00A84E51">
        <w:rPr>
          <w:szCs w:val="20"/>
        </w:rPr>
        <w:br/>
        <w:t xml:space="preserve">27 kwietnia 2016 r. w sprawie ochrony osób fizycznych w związku z przetwarzaniem danych osobowych </w:t>
      </w:r>
      <w:r w:rsidRPr="00A84E51">
        <w:rPr>
          <w:szCs w:val="20"/>
        </w:rPr>
        <w:br/>
        <w:t xml:space="preserve">i w sprawie swobodnego przepływu takich danych oraz uchylenia dyrektywy 95/46/WE (ogólne rozporządzenie </w:t>
      </w:r>
      <w:r w:rsidRPr="00A84E51">
        <w:rPr>
          <w:szCs w:val="20"/>
        </w:rPr>
        <w:br/>
        <w:t>o ochronie danych), (Dz. Urz. UE L 2016.119.1) informuję, iż:</w:t>
      </w:r>
    </w:p>
    <w:p w14:paraId="64D95E92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szCs w:val="20"/>
        </w:rPr>
      </w:pPr>
      <w:r w:rsidRPr="00A84E51">
        <w:rPr>
          <w:szCs w:val="20"/>
        </w:rPr>
        <w:t>Administratorem danych osobowych jest Wójt Gminy Tomaszów Mazowiecki z siedzibą w Tomaszowie Mazowieckim ul. Prezydenta Ignacego Mościckiego 4, 97-200 Tomaszów Mazowiecki.</w:t>
      </w:r>
    </w:p>
    <w:p w14:paraId="020DE574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szCs w:val="20"/>
        </w:rPr>
      </w:pPr>
      <w:r w:rsidRPr="00A84E51">
        <w:rPr>
          <w:szCs w:val="20"/>
        </w:rPr>
        <w:t xml:space="preserve">Dane kontaktowe inspektora ochrony danych: </w:t>
      </w:r>
      <w:hyperlink r:id="rId1" w:history="1">
        <w:r w:rsidRPr="00A84E51">
          <w:rPr>
            <w:color w:val="0000FF"/>
            <w:szCs w:val="20"/>
            <w:u w:val="single"/>
          </w:rPr>
          <w:t>iod@gminatomaszowmaz.pl</w:t>
        </w:r>
        <w:r w:rsidRPr="00A84E51">
          <w:rPr>
            <w:rFonts w:eastAsia="Calibri"/>
            <w:color w:val="0000FF"/>
            <w:szCs w:val="20"/>
            <w:u w:val="single"/>
          </w:rPr>
          <w:t>.</w:t>
        </w:r>
      </w:hyperlink>
      <w:r w:rsidRPr="00A84E51">
        <w:rPr>
          <w:szCs w:val="20"/>
        </w:rPr>
        <w:t xml:space="preserve"> Z inspektorem ochrony danych można kontaktować się we wszystkich kwestiach dotyczących przetwarzania Państwa danych osobowych.</w:t>
      </w:r>
    </w:p>
    <w:p w14:paraId="6A284185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rFonts w:eastAsia="Calibri"/>
          <w:szCs w:val="20"/>
        </w:rPr>
      </w:pPr>
      <w:r w:rsidRPr="00A84E51">
        <w:rPr>
          <w:szCs w:val="20"/>
        </w:rPr>
        <w:t xml:space="preserve">Pani/Pana dane osobowe przetwarzane będą na podstawie </w:t>
      </w:r>
      <w:r w:rsidRPr="00A84E51">
        <w:rPr>
          <w:rFonts w:eastAsia="Calibri"/>
          <w:szCs w:val="20"/>
        </w:rPr>
        <w:t>art. 6 ust. 1 lit. a, lit. c i e  RODO</w:t>
      </w:r>
      <w:r w:rsidRPr="00A84E51">
        <w:rPr>
          <w:szCs w:val="20"/>
        </w:rPr>
        <w:t xml:space="preserve"> w celu realizacji ustawowych zadań Gminy Tomaszów Mazowiecki oraz Wójta Gminy Tomaszów Mazowiecki </w:t>
      </w:r>
      <w:r w:rsidRPr="00A84E51">
        <w:rPr>
          <w:rFonts w:eastAsia="Calibri"/>
          <w:szCs w:val="20"/>
        </w:rPr>
        <w:t xml:space="preserve">związanych </w:t>
      </w:r>
      <w:r w:rsidRPr="00A84E51">
        <w:rPr>
          <w:rFonts w:eastAsia="Calibri"/>
          <w:szCs w:val="20"/>
        </w:rPr>
        <w:br/>
        <w:t xml:space="preserve">z </w:t>
      </w:r>
      <w:r w:rsidRPr="00A84E51">
        <w:rPr>
          <w:rFonts w:eastAsia="Calibri"/>
          <w:szCs w:val="20"/>
          <w:lang w:eastAsia="zh-CN"/>
        </w:rPr>
        <w:t>wypełnieniem obowiązku prawnego ciążącego na administratorze danych określonego w ustawie</w:t>
      </w:r>
      <w:r w:rsidRPr="00A84E51">
        <w:rPr>
          <w:szCs w:val="20"/>
        </w:rPr>
        <w:t xml:space="preserve"> </w:t>
      </w:r>
      <w:r w:rsidRPr="00A84E51">
        <w:rPr>
          <w:rFonts w:eastAsia="Calibri"/>
          <w:szCs w:val="20"/>
        </w:rPr>
        <w:t xml:space="preserve">z dnia </w:t>
      </w:r>
      <w:r w:rsidRPr="00A84E51">
        <w:rPr>
          <w:rFonts w:eastAsia="Calibri"/>
          <w:szCs w:val="20"/>
        </w:rPr>
        <w:br/>
        <w:t>14 czerwca 1960 r. Kodeks postępowania administracyjnego (Dz. U. z 2023r., poz. 755)</w:t>
      </w:r>
    </w:p>
    <w:p w14:paraId="256675DE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rFonts w:eastAsia="Calibri"/>
          <w:szCs w:val="20"/>
        </w:rPr>
      </w:pPr>
      <w:r w:rsidRPr="00A84E51">
        <w:rPr>
          <w:szCs w:val="20"/>
        </w:rPr>
        <w:t xml:space="preserve">Pełna klauzula informacyjna dotycząca przetwarzania przez Administratora Państwa danych osobowych dostępna jest na stronie internetowej Administratora pod poniższym linkiem: </w:t>
      </w:r>
    </w:p>
    <w:p w14:paraId="66C49B5D" w14:textId="77777777" w:rsidR="00A84E51" w:rsidRPr="00A84E51" w:rsidRDefault="00A84E51" w:rsidP="00A84E51">
      <w:pPr>
        <w:spacing w:before="120" w:after="0" w:line="276" w:lineRule="auto"/>
        <w:ind w:left="426"/>
        <w:contextualSpacing/>
        <w:jc w:val="both"/>
        <w:textAlignment w:val="baseline"/>
        <w:rPr>
          <w:rFonts w:eastAsia="Calibri"/>
          <w:color w:val="0000FF"/>
          <w:szCs w:val="20"/>
          <w:u w:val="single"/>
        </w:rPr>
      </w:pPr>
      <w:r w:rsidRPr="00A84E51">
        <w:rPr>
          <w:rFonts w:eastAsia="Calibri"/>
          <w:szCs w:val="20"/>
        </w:rPr>
        <w:fldChar w:fldCharType="begin"/>
      </w:r>
      <w:r w:rsidRPr="00A84E51">
        <w:rPr>
          <w:rFonts w:eastAsia="Calibri"/>
          <w:szCs w:val="20"/>
        </w:rPr>
        <w:instrText xml:space="preserve"> HYPERLINK "http://bip.gminatomaszowmaz.pl/artykuly/28/ochrona-danych-osobowych" </w:instrText>
      </w:r>
      <w:r w:rsidRPr="00A84E51">
        <w:rPr>
          <w:rFonts w:eastAsia="Calibri"/>
          <w:szCs w:val="20"/>
        </w:rPr>
      </w:r>
      <w:r w:rsidRPr="00A84E51">
        <w:rPr>
          <w:rFonts w:eastAsia="Calibri"/>
          <w:szCs w:val="20"/>
        </w:rPr>
        <w:fldChar w:fldCharType="separate"/>
      </w:r>
      <w:r w:rsidRPr="00A84E51">
        <w:rPr>
          <w:rFonts w:eastAsia="Calibri"/>
          <w:color w:val="0000FF"/>
          <w:szCs w:val="20"/>
          <w:u w:val="single"/>
        </w:rPr>
        <w:t xml:space="preserve">http://bip.gminatomaszowmaz.pl/artykuly/28/ochrona-danych-osobowych </w:t>
      </w:r>
    </w:p>
    <w:p w14:paraId="1F893732" w14:textId="77777777" w:rsidR="00A84E51" w:rsidRPr="00A84E51" w:rsidRDefault="00A84E51" w:rsidP="00A84E51">
      <w:pPr>
        <w:spacing w:after="0" w:line="276" w:lineRule="auto"/>
        <w:rPr>
          <w:b/>
          <w:sz w:val="24"/>
          <w:szCs w:val="24"/>
        </w:rPr>
      </w:pPr>
      <w:r w:rsidRPr="00A84E51">
        <w:rPr>
          <w:rFonts w:eastAsia="Calibri"/>
          <w:szCs w:val="20"/>
        </w:rPr>
        <w:fldChar w:fldCharType="end"/>
      </w:r>
    </w:p>
    <w:p w14:paraId="6E174F08" w14:textId="77777777" w:rsidR="00A84E51" w:rsidRPr="00A84E51" w:rsidRDefault="00A84E51" w:rsidP="00A84E51">
      <w:pPr>
        <w:suppressAutoHyphens/>
        <w:spacing w:after="0"/>
        <w:ind w:left="4608" w:firstLine="348"/>
        <w:jc w:val="both"/>
        <w:rPr>
          <w:b/>
          <w:szCs w:val="20"/>
          <w:lang w:eastAsia="ar-SA"/>
        </w:rPr>
      </w:pPr>
      <w:r w:rsidRPr="00A84E51">
        <w:rPr>
          <w:b/>
          <w:szCs w:val="20"/>
          <w:lang w:eastAsia="ar-SA"/>
        </w:rPr>
        <w:t xml:space="preserve">  </w:t>
      </w:r>
    </w:p>
    <w:p w14:paraId="0F3FC5E5" w14:textId="77777777" w:rsidR="00A84E51" w:rsidRPr="00A84E51" w:rsidRDefault="00A84E51" w:rsidP="00A84E51">
      <w:pPr>
        <w:suppressAutoHyphens/>
        <w:spacing w:after="0"/>
        <w:ind w:left="4608" w:firstLine="348"/>
        <w:jc w:val="both"/>
        <w:rPr>
          <w:b/>
          <w:szCs w:val="20"/>
          <w:lang w:eastAsia="ar-SA"/>
        </w:rPr>
      </w:pPr>
      <w:r w:rsidRPr="00A84E51">
        <w:rPr>
          <w:b/>
          <w:szCs w:val="20"/>
          <w:lang w:eastAsia="ar-SA"/>
        </w:rPr>
        <w:t xml:space="preserve">       </w:t>
      </w:r>
    </w:p>
    <w:p w14:paraId="1C978988" w14:textId="77777777" w:rsidR="00A84E51" w:rsidRPr="00A84E51" w:rsidRDefault="00A84E51" w:rsidP="00A84E51">
      <w:pPr>
        <w:suppressAutoHyphens/>
        <w:spacing w:after="0"/>
        <w:ind w:left="4248" w:firstLine="708"/>
        <w:jc w:val="right"/>
        <w:rPr>
          <w:b/>
          <w:szCs w:val="20"/>
          <w:lang w:eastAsia="ar-SA"/>
        </w:rPr>
      </w:pPr>
      <w:r w:rsidRPr="00A84E51">
        <w:rPr>
          <w:b/>
          <w:szCs w:val="20"/>
          <w:lang w:val="x-none" w:eastAsia="ar-SA"/>
        </w:rPr>
        <w:t>Zapoznałem/am</w:t>
      </w:r>
      <w:r w:rsidRPr="00A84E51">
        <w:rPr>
          <w:b/>
          <w:szCs w:val="20"/>
          <w:lang w:eastAsia="ar-SA"/>
        </w:rPr>
        <w:t xml:space="preserve"> </w:t>
      </w:r>
      <w:r w:rsidRPr="00A84E51">
        <w:rPr>
          <w:b/>
          <w:szCs w:val="20"/>
          <w:lang w:val="x-none" w:eastAsia="ar-SA"/>
        </w:rPr>
        <w:t>się z powyższymi informacjami</w:t>
      </w:r>
      <w:r w:rsidRPr="00A84E51">
        <w:rPr>
          <w:b/>
          <w:szCs w:val="20"/>
          <w:lang w:eastAsia="ar-SA"/>
        </w:rPr>
        <w:t>:</w:t>
      </w:r>
    </w:p>
    <w:p w14:paraId="4A16823D" w14:textId="77777777" w:rsidR="00A84E51" w:rsidRPr="00A84E51" w:rsidRDefault="00A84E51" w:rsidP="00A84E51">
      <w:pPr>
        <w:spacing w:after="0"/>
        <w:rPr>
          <w:b/>
        </w:rPr>
      </w:pPr>
    </w:p>
    <w:p w14:paraId="6A680B3B" w14:textId="77777777" w:rsidR="00A84E51" w:rsidRPr="00D24F08" w:rsidRDefault="00A84E51" w:rsidP="00A84E5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4F08">
        <w:rPr>
          <w:rFonts w:ascii="Times New Roman" w:hAnsi="Times New Roman" w:cs="Times New Roman"/>
          <w:sz w:val="16"/>
          <w:szCs w:val="16"/>
        </w:rPr>
        <w:t>………….……….….…………………………………………</w:t>
      </w:r>
    </w:p>
    <w:p w14:paraId="3483B704" w14:textId="77777777" w:rsidR="00A84E51" w:rsidRPr="00D24F08" w:rsidRDefault="00A84E51" w:rsidP="00A84E51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D24F0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D24F08">
        <w:rPr>
          <w:rFonts w:ascii="Times New Roman" w:hAnsi="Times New Roman" w:cs="Times New Roman"/>
          <w:i/>
          <w:sz w:val="16"/>
          <w:szCs w:val="16"/>
        </w:rPr>
        <w:t>(podpis wnioskodawcy lub osoby przez niego upoważnionej)</w:t>
      </w:r>
    </w:p>
    <w:p w14:paraId="5E3D236D" w14:textId="77777777" w:rsidR="00A84E51" w:rsidRPr="00DC4B2B" w:rsidRDefault="00A84E51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6"/>
  </w:num>
  <w:num w:numId="18" w16cid:durableId="278142646">
    <w:abstractNumId w:val="15"/>
  </w:num>
  <w:num w:numId="19" w16cid:durableId="1414736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0EAF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369A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1187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426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1EC2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E7959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4E51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660130C-E2DD-401F-A64E-33C8086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Pittner</dc:creator>
  <cp:keywords/>
  <dc:description/>
  <cp:lastModifiedBy>Karolina Pittner</cp:lastModifiedBy>
  <cp:revision>2</cp:revision>
  <dcterms:created xsi:type="dcterms:W3CDTF">2024-11-08T13:13:00Z</dcterms:created>
  <dcterms:modified xsi:type="dcterms:W3CDTF">2024-11-08T13:13:00Z</dcterms:modified>
</cp:coreProperties>
</file>